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C5F" w:rsidRDefault="00944B38" w:rsidP="0006014D">
      <w:pPr>
        <w:jc w:val="center"/>
        <w:rPr>
          <w:rFonts w:ascii="黑体" w:eastAsia="黑体" w:hAnsi="黑体" w:hint="eastAsia"/>
          <w:b/>
          <w:sz w:val="36"/>
          <w:szCs w:val="36"/>
        </w:rPr>
      </w:pPr>
      <w:r w:rsidRPr="00FA18D8">
        <w:rPr>
          <w:rFonts w:ascii="黑体" w:eastAsia="黑体" w:hAnsi="黑体" w:hint="eastAsia"/>
          <w:b/>
          <w:sz w:val="36"/>
          <w:szCs w:val="36"/>
        </w:rPr>
        <w:t>医学生</w:t>
      </w:r>
      <w:r>
        <w:rPr>
          <w:rFonts w:ascii="黑体" w:eastAsia="黑体" w:hAnsi="黑体" w:hint="eastAsia"/>
          <w:b/>
          <w:sz w:val="36"/>
          <w:szCs w:val="36"/>
        </w:rPr>
        <w:t>职业使命感</w:t>
      </w:r>
      <w:r w:rsidR="007E6504">
        <w:rPr>
          <w:rFonts w:ascii="黑体" w:eastAsia="黑体" w:hAnsi="黑体" w:hint="eastAsia"/>
          <w:b/>
          <w:sz w:val="36"/>
          <w:szCs w:val="36"/>
        </w:rPr>
        <w:t>与</w:t>
      </w:r>
      <w:r>
        <w:rPr>
          <w:rFonts w:ascii="黑体" w:eastAsia="黑体" w:hAnsi="黑体" w:hint="eastAsia"/>
          <w:b/>
          <w:sz w:val="36"/>
          <w:szCs w:val="36"/>
        </w:rPr>
        <w:t>学习适应性的</w:t>
      </w:r>
      <w:r w:rsidR="0006481D">
        <w:rPr>
          <w:rFonts w:ascii="黑体" w:eastAsia="黑体" w:hAnsi="黑体" w:hint="eastAsia"/>
          <w:b/>
          <w:sz w:val="36"/>
          <w:szCs w:val="36"/>
        </w:rPr>
        <w:t>关系</w:t>
      </w:r>
      <w:r w:rsidR="00FB6D18">
        <w:rPr>
          <w:rFonts w:ascii="黑体" w:eastAsia="黑体" w:hAnsi="黑体" w:hint="eastAsia"/>
          <w:b/>
          <w:sz w:val="36"/>
          <w:szCs w:val="36"/>
        </w:rPr>
        <w:t>研究</w:t>
      </w:r>
    </w:p>
    <w:p w:rsidR="00EC149D" w:rsidRPr="00EC149D" w:rsidRDefault="00EC149D" w:rsidP="0006014D">
      <w:pPr>
        <w:jc w:val="center"/>
        <w:rPr>
          <w:rFonts w:ascii="黑体" w:eastAsia="黑体" w:hAnsi="黑体"/>
          <w:b/>
          <w:sz w:val="36"/>
          <w:szCs w:val="36"/>
        </w:rPr>
      </w:pPr>
    </w:p>
    <w:p w:rsidR="00463C5F" w:rsidRDefault="00944B38">
      <w:pPr>
        <w:spacing w:line="400" w:lineRule="exact"/>
        <w:jc w:val="left"/>
        <w:rPr>
          <w:rFonts w:ascii="仿宋" w:eastAsia="仿宋" w:hAnsi="仿宋"/>
          <w:bCs/>
          <w:sz w:val="24"/>
          <w:szCs w:val="24"/>
        </w:rPr>
      </w:pPr>
      <w:r w:rsidRPr="008D704D">
        <w:rPr>
          <w:rFonts w:ascii="仿宋" w:eastAsia="仿宋" w:hAnsi="仿宋" w:hint="eastAsia"/>
          <w:b/>
          <w:bCs/>
          <w:sz w:val="24"/>
          <w:szCs w:val="24"/>
        </w:rPr>
        <w:t>摘要</w:t>
      </w:r>
      <w:r>
        <w:rPr>
          <w:rFonts w:ascii="仿宋" w:eastAsia="仿宋" w:hAnsi="仿宋" w:hint="eastAsia"/>
          <w:bCs/>
          <w:sz w:val="24"/>
          <w:szCs w:val="24"/>
        </w:rPr>
        <w:t>：</w:t>
      </w:r>
      <w:r w:rsidR="007D4FF7">
        <w:rPr>
          <w:rFonts w:ascii="仿宋" w:eastAsia="仿宋" w:hAnsi="仿宋" w:hint="eastAsia"/>
          <w:bCs/>
          <w:sz w:val="24"/>
          <w:szCs w:val="24"/>
        </w:rPr>
        <w:t>为探讨</w:t>
      </w:r>
      <w:r w:rsidR="004615A8">
        <w:rPr>
          <w:rFonts w:ascii="仿宋" w:eastAsia="仿宋" w:hAnsi="仿宋" w:hint="eastAsia"/>
          <w:bCs/>
          <w:sz w:val="24"/>
          <w:szCs w:val="24"/>
        </w:rPr>
        <w:t>医学生职业使命感和学习适应性</w:t>
      </w:r>
      <w:r w:rsidR="007D4FF7">
        <w:rPr>
          <w:rFonts w:ascii="仿宋" w:eastAsia="仿宋" w:hAnsi="仿宋" w:hint="eastAsia"/>
          <w:bCs/>
          <w:sz w:val="24"/>
          <w:szCs w:val="24"/>
        </w:rPr>
        <w:t>之间的</w:t>
      </w:r>
      <w:r w:rsidR="004615A8">
        <w:rPr>
          <w:rFonts w:ascii="仿宋" w:eastAsia="仿宋" w:hAnsi="仿宋" w:hint="eastAsia"/>
          <w:bCs/>
          <w:sz w:val="24"/>
          <w:szCs w:val="24"/>
        </w:rPr>
        <w:t>关系,</w:t>
      </w:r>
      <w:r>
        <w:rPr>
          <w:rFonts w:ascii="仿宋" w:eastAsia="仿宋" w:hAnsi="仿宋" w:hint="eastAsia"/>
          <w:bCs/>
          <w:sz w:val="24"/>
          <w:szCs w:val="24"/>
        </w:rPr>
        <w:t>采用职业使命感量表（CCS</w:t>
      </w:r>
      <w:r>
        <w:rPr>
          <w:rFonts w:ascii="仿宋" w:eastAsia="仿宋" w:hAnsi="仿宋"/>
          <w:bCs/>
          <w:sz w:val="24"/>
          <w:szCs w:val="24"/>
        </w:rPr>
        <w:t>）</w:t>
      </w:r>
      <w:r w:rsidR="009A7FAA">
        <w:rPr>
          <w:rFonts w:ascii="仿宋" w:eastAsia="仿宋" w:hAnsi="仿宋" w:hint="eastAsia"/>
          <w:bCs/>
          <w:sz w:val="24"/>
          <w:szCs w:val="24"/>
        </w:rPr>
        <w:t>、</w:t>
      </w:r>
      <w:r>
        <w:rPr>
          <w:rFonts w:ascii="仿宋" w:eastAsia="仿宋" w:hAnsi="仿宋" w:hint="eastAsia"/>
          <w:bCs/>
          <w:sz w:val="24"/>
          <w:szCs w:val="24"/>
        </w:rPr>
        <w:t>大学生学习适应量表（ULAI）</w:t>
      </w:r>
      <w:r>
        <w:rPr>
          <w:rFonts w:ascii="仿宋" w:eastAsia="仿宋" w:hAnsi="仿宋"/>
          <w:bCs/>
          <w:sz w:val="24"/>
          <w:szCs w:val="24"/>
        </w:rPr>
        <w:t>对某高校</w:t>
      </w:r>
      <w:r>
        <w:rPr>
          <w:rFonts w:ascii="仿宋" w:eastAsia="仿宋" w:hAnsi="仿宋" w:hint="eastAsia"/>
          <w:bCs/>
          <w:sz w:val="24"/>
          <w:szCs w:val="24"/>
        </w:rPr>
        <w:t>2020级临床医</w:t>
      </w:r>
      <w:r>
        <w:rPr>
          <w:rFonts w:ascii="仿宋" w:eastAsia="仿宋" w:hAnsi="仿宋"/>
          <w:bCs/>
          <w:sz w:val="24"/>
          <w:szCs w:val="24"/>
        </w:rPr>
        <w:t>学专业</w:t>
      </w:r>
      <w:r>
        <w:rPr>
          <w:rFonts w:ascii="仿宋" w:eastAsia="仿宋" w:hAnsi="仿宋" w:hint="eastAsia"/>
          <w:bCs/>
          <w:sz w:val="24"/>
          <w:szCs w:val="24"/>
        </w:rPr>
        <w:t>365</w:t>
      </w:r>
      <w:r>
        <w:rPr>
          <w:rFonts w:ascii="仿宋" w:eastAsia="仿宋" w:hAnsi="仿宋"/>
          <w:bCs/>
          <w:sz w:val="24"/>
          <w:szCs w:val="24"/>
        </w:rPr>
        <w:t>名</w:t>
      </w:r>
      <w:r w:rsidR="00263B60">
        <w:rPr>
          <w:rFonts w:ascii="仿宋" w:eastAsia="仿宋" w:hAnsi="仿宋" w:hint="eastAsia"/>
          <w:bCs/>
          <w:sz w:val="24"/>
          <w:szCs w:val="24"/>
        </w:rPr>
        <w:t>一年级</w:t>
      </w:r>
      <w:r w:rsidR="00CA7FAD">
        <w:rPr>
          <w:rFonts w:ascii="仿宋" w:eastAsia="仿宋" w:hAnsi="仿宋" w:hint="eastAsia"/>
          <w:bCs/>
          <w:sz w:val="24"/>
          <w:szCs w:val="24"/>
        </w:rPr>
        <w:t>学生</w:t>
      </w:r>
      <w:r>
        <w:rPr>
          <w:rFonts w:ascii="仿宋" w:eastAsia="仿宋" w:hAnsi="仿宋"/>
          <w:bCs/>
          <w:sz w:val="24"/>
          <w:szCs w:val="24"/>
        </w:rPr>
        <w:t>进行问卷</w:t>
      </w:r>
      <w:r>
        <w:rPr>
          <w:rFonts w:ascii="仿宋" w:eastAsia="仿宋" w:hAnsi="仿宋" w:hint="eastAsia"/>
          <w:bCs/>
          <w:sz w:val="24"/>
          <w:szCs w:val="24"/>
        </w:rPr>
        <w:t>调查</w:t>
      </w:r>
      <w:r w:rsidR="00955E64">
        <w:rPr>
          <w:rFonts w:ascii="仿宋" w:eastAsia="仿宋" w:hAnsi="仿宋" w:hint="eastAsia"/>
          <w:bCs/>
          <w:sz w:val="24"/>
          <w:szCs w:val="24"/>
        </w:rPr>
        <w:t>。</w:t>
      </w:r>
      <w:r w:rsidR="00F73C51">
        <w:rPr>
          <w:rFonts w:ascii="仿宋" w:eastAsia="仿宋" w:hAnsi="仿宋" w:hint="eastAsia"/>
          <w:bCs/>
          <w:sz w:val="24"/>
          <w:szCs w:val="24"/>
        </w:rPr>
        <w:t>结果</w:t>
      </w:r>
      <w:r w:rsidR="00E61E41">
        <w:rPr>
          <w:rFonts w:ascii="仿宋" w:eastAsia="仿宋" w:hAnsi="仿宋" w:hint="eastAsia"/>
          <w:bCs/>
          <w:sz w:val="24"/>
          <w:szCs w:val="24"/>
        </w:rPr>
        <w:t>发现</w:t>
      </w:r>
      <w:r w:rsidR="00F73C51">
        <w:rPr>
          <w:rFonts w:ascii="仿宋" w:eastAsia="仿宋" w:hAnsi="仿宋" w:hint="eastAsia"/>
          <w:bCs/>
          <w:sz w:val="24"/>
          <w:szCs w:val="24"/>
        </w:rPr>
        <w:t>，医学生职业使命感</w:t>
      </w:r>
      <w:r w:rsidR="00072606">
        <w:rPr>
          <w:rFonts w:ascii="仿宋" w:eastAsia="仿宋" w:hAnsi="仿宋" w:hint="eastAsia"/>
          <w:bCs/>
          <w:sz w:val="24"/>
          <w:szCs w:val="24"/>
        </w:rPr>
        <w:t>与</w:t>
      </w:r>
      <w:r>
        <w:rPr>
          <w:rFonts w:ascii="仿宋" w:eastAsia="仿宋" w:hAnsi="仿宋" w:hint="eastAsia"/>
          <w:bCs/>
          <w:sz w:val="24"/>
          <w:szCs w:val="24"/>
        </w:rPr>
        <w:t>学习适应性</w:t>
      </w:r>
      <w:r w:rsidR="00DB726A">
        <w:rPr>
          <w:rFonts w:ascii="仿宋" w:eastAsia="仿宋" w:hAnsi="仿宋" w:hint="eastAsia"/>
          <w:bCs/>
          <w:sz w:val="24"/>
          <w:szCs w:val="24"/>
        </w:rPr>
        <w:t>均</w:t>
      </w:r>
      <w:r>
        <w:rPr>
          <w:rFonts w:ascii="仿宋" w:eastAsia="仿宋" w:hAnsi="仿宋" w:hint="eastAsia"/>
          <w:bCs/>
          <w:sz w:val="24"/>
          <w:szCs w:val="24"/>
        </w:rPr>
        <w:t>处于中等偏上水平</w:t>
      </w:r>
      <w:r w:rsidR="00E61E41">
        <w:rPr>
          <w:rFonts w:ascii="仿宋" w:eastAsia="仿宋" w:hAnsi="仿宋" w:hint="eastAsia"/>
          <w:bCs/>
          <w:sz w:val="24"/>
          <w:szCs w:val="24"/>
        </w:rPr>
        <w:t>,</w:t>
      </w:r>
      <w:r>
        <w:rPr>
          <w:rFonts w:ascii="仿宋" w:eastAsia="仿宋" w:hAnsi="仿宋" w:hint="eastAsia"/>
          <w:bCs/>
          <w:sz w:val="24"/>
          <w:szCs w:val="24"/>
        </w:rPr>
        <w:t>职业使命感</w:t>
      </w:r>
      <w:r w:rsidR="004615A8">
        <w:rPr>
          <w:rFonts w:ascii="仿宋" w:eastAsia="仿宋" w:hAnsi="仿宋" w:hint="eastAsia"/>
          <w:bCs/>
          <w:sz w:val="24"/>
          <w:szCs w:val="24"/>
        </w:rPr>
        <w:t>与</w:t>
      </w:r>
      <w:r>
        <w:rPr>
          <w:rFonts w:ascii="仿宋" w:eastAsia="仿宋" w:hAnsi="仿宋" w:hint="eastAsia"/>
          <w:bCs/>
          <w:sz w:val="24"/>
          <w:szCs w:val="24"/>
        </w:rPr>
        <w:t>学习适应性</w:t>
      </w:r>
      <w:r w:rsidR="00E61E41">
        <w:rPr>
          <w:rFonts w:ascii="仿宋" w:eastAsia="仿宋" w:hAnsi="仿宋" w:hint="eastAsia"/>
          <w:bCs/>
          <w:sz w:val="24"/>
          <w:szCs w:val="24"/>
        </w:rPr>
        <w:t>呈正相关</w:t>
      </w:r>
      <w:r w:rsidR="00FD77F0">
        <w:rPr>
          <w:rFonts w:ascii="仿宋" w:eastAsia="仿宋" w:hAnsi="仿宋" w:hint="eastAsia"/>
          <w:bCs/>
          <w:sz w:val="24"/>
          <w:szCs w:val="24"/>
        </w:rPr>
        <w:t>，是学习适应性的重要影响因素。</w:t>
      </w:r>
      <w:r>
        <w:rPr>
          <w:rFonts w:ascii="仿宋" w:eastAsia="仿宋" w:hAnsi="仿宋" w:hint="eastAsia"/>
          <w:bCs/>
          <w:sz w:val="24"/>
          <w:szCs w:val="24"/>
        </w:rPr>
        <w:t>医学院校教育工作</w:t>
      </w:r>
      <w:r>
        <w:rPr>
          <w:rFonts w:ascii="仿宋" w:eastAsia="仿宋" w:hAnsi="仿宋"/>
          <w:bCs/>
          <w:sz w:val="24"/>
          <w:szCs w:val="24"/>
        </w:rPr>
        <w:t>者可通</w:t>
      </w:r>
      <w:r>
        <w:rPr>
          <w:rFonts w:ascii="仿宋" w:eastAsia="仿宋" w:hAnsi="仿宋" w:hint="eastAsia"/>
          <w:bCs/>
          <w:sz w:val="24"/>
          <w:szCs w:val="24"/>
        </w:rPr>
        <w:t>过</w:t>
      </w:r>
      <w:r w:rsidR="00E61E41">
        <w:rPr>
          <w:rFonts w:ascii="仿宋" w:eastAsia="仿宋" w:hAnsi="仿宋" w:hint="eastAsia"/>
          <w:bCs/>
          <w:sz w:val="24"/>
          <w:szCs w:val="24"/>
        </w:rPr>
        <w:t>加强</w:t>
      </w:r>
      <w:r w:rsidR="00A11113">
        <w:rPr>
          <w:rFonts w:ascii="仿宋" w:eastAsia="仿宋" w:hAnsi="仿宋" w:hint="eastAsia"/>
          <w:bCs/>
          <w:sz w:val="24"/>
          <w:szCs w:val="24"/>
        </w:rPr>
        <w:t>培育</w:t>
      </w:r>
      <w:r>
        <w:rPr>
          <w:rFonts w:ascii="仿宋" w:eastAsia="仿宋" w:hAnsi="仿宋" w:hint="eastAsia"/>
          <w:bCs/>
          <w:sz w:val="24"/>
          <w:szCs w:val="24"/>
        </w:rPr>
        <w:t>医学生职业使命感，</w:t>
      </w:r>
      <w:r w:rsidR="00A11113">
        <w:rPr>
          <w:rFonts w:ascii="仿宋" w:eastAsia="仿宋" w:hAnsi="仿宋" w:hint="eastAsia"/>
          <w:bCs/>
          <w:sz w:val="24"/>
          <w:szCs w:val="24"/>
        </w:rPr>
        <w:t>提高</w:t>
      </w:r>
      <w:r>
        <w:rPr>
          <w:rFonts w:ascii="仿宋" w:eastAsia="仿宋" w:hAnsi="仿宋" w:hint="eastAsia"/>
          <w:bCs/>
          <w:sz w:val="24"/>
          <w:szCs w:val="24"/>
        </w:rPr>
        <w:t>其学习适应性</w:t>
      </w:r>
      <w:r w:rsidR="00A11113">
        <w:rPr>
          <w:rFonts w:ascii="仿宋" w:eastAsia="仿宋" w:hAnsi="仿宋" w:hint="eastAsia"/>
          <w:bCs/>
          <w:sz w:val="24"/>
          <w:szCs w:val="24"/>
        </w:rPr>
        <w:t>水平</w:t>
      </w:r>
      <w:r>
        <w:rPr>
          <w:rFonts w:ascii="仿宋" w:eastAsia="仿宋" w:hAnsi="仿宋" w:hint="eastAsia"/>
          <w:bCs/>
          <w:sz w:val="24"/>
          <w:szCs w:val="24"/>
        </w:rPr>
        <w:t>。</w:t>
      </w:r>
      <w:r>
        <w:rPr>
          <w:rFonts w:ascii="仿宋" w:eastAsia="仿宋" w:hAnsi="仿宋"/>
          <w:bCs/>
          <w:sz w:val="24"/>
          <w:szCs w:val="24"/>
        </w:rPr>
        <w:t xml:space="preserve"> </w:t>
      </w:r>
    </w:p>
    <w:p w:rsidR="00463C5F" w:rsidRDefault="00944B38">
      <w:pPr>
        <w:spacing w:line="400" w:lineRule="exact"/>
        <w:jc w:val="left"/>
        <w:rPr>
          <w:rFonts w:ascii="仿宋" w:eastAsia="仿宋" w:hAnsi="仿宋" w:hint="eastAsia"/>
          <w:bCs/>
          <w:sz w:val="24"/>
          <w:szCs w:val="24"/>
        </w:rPr>
      </w:pPr>
      <w:r w:rsidRPr="008D704D">
        <w:rPr>
          <w:rFonts w:ascii="仿宋" w:eastAsia="仿宋" w:hAnsi="仿宋"/>
          <w:b/>
          <w:bCs/>
          <w:sz w:val="24"/>
          <w:szCs w:val="24"/>
        </w:rPr>
        <w:t>关键词</w:t>
      </w:r>
      <w:r>
        <w:rPr>
          <w:rFonts w:ascii="仿宋" w:eastAsia="仿宋" w:hAnsi="仿宋"/>
          <w:bCs/>
          <w:sz w:val="24"/>
          <w:szCs w:val="24"/>
        </w:rPr>
        <w:t>：</w:t>
      </w:r>
      <w:r>
        <w:rPr>
          <w:rFonts w:ascii="仿宋" w:eastAsia="仿宋" w:hAnsi="仿宋" w:hint="eastAsia"/>
          <w:bCs/>
          <w:sz w:val="24"/>
          <w:szCs w:val="24"/>
        </w:rPr>
        <w:t>学习适应性；职业使命感</w:t>
      </w:r>
      <w:r>
        <w:rPr>
          <w:rFonts w:ascii="仿宋" w:eastAsia="仿宋" w:hAnsi="仿宋"/>
          <w:bCs/>
          <w:sz w:val="24"/>
          <w:szCs w:val="24"/>
        </w:rPr>
        <w:t>；</w:t>
      </w:r>
      <w:r w:rsidR="009A7FAA">
        <w:rPr>
          <w:rFonts w:ascii="仿宋" w:eastAsia="仿宋" w:hAnsi="仿宋" w:hint="eastAsia"/>
          <w:bCs/>
          <w:sz w:val="24"/>
          <w:szCs w:val="24"/>
        </w:rPr>
        <w:t>医学生</w:t>
      </w:r>
    </w:p>
    <w:p w:rsidR="00EC149D" w:rsidRDefault="00EC149D">
      <w:pPr>
        <w:spacing w:line="400" w:lineRule="exact"/>
        <w:jc w:val="left"/>
        <w:rPr>
          <w:rFonts w:ascii="仿宋" w:eastAsia="仿宋" w:hAnsi="仿宋"/>
          <w:bCs/>
          <w:sz w:val="24"/>
          <w:szCs w:val="24"/>
        </w:rPr>
      </w:pPr>
    </w:p>
    <w:p w:rsidR="0006014D" w:rsidRPr="0006014D" w:rsidRDefault="0006014D" w:rsidP="0006014D">
      <w:pPr>
        <w:spacing w:line="400" w:lineRule="exact"/>
        <w:jc w:val="center"/>
        <w:rPr>
          <w:rFonts w:ascii="Times New Roman" w:eastAsia="仿宋" w:hAnsi="Times New Roman" w:cs="Times New Roman"/>
          <w:b/>
          <w:sz w:val="24"/>
          <w:szCs w:val="24"/>
        </w:rPr>
      </w:pPr>
      <w:r w:rsidRPr="0006014D">
        <w:rPr>
          <w:rFonts w:ascii="Times New Roman" w:eastAsia="仿宋" w:hAnsi="Times New Roman" w:cs="Times New Roman"/>
          <w:b/>
          <w:sz w:val="24"/>
          <w:szCs w:val="24"/>
        </w:rPr>
        <w:t>Study on the relationship between</w:t>
      </w:r>
    </w:p>
    <w:p w:rsidR="00697B58" w:rsidRDefault="0006014D" w:rsidP="0006014D">
      <w:pPr>
        <w:spacing w:line="400" w:lineRule="exact"/>
        <w:jc w:val="center"/>
        <w:rPr>
          <w:rFonts w:ascii="Times New Roman" w:eastAsia="仿宋" w:hAnsi="Times New Roman" w:cs="Times New Roman"/>
          <w:b/>
          <w:sz w:val="24"/>
          <w:szCs w:val="24"/>
        </w:rPr>
      </w:pPr>
      <w:r w:rsidRPr="0006014D">
        <w:rPr>
          <w:rFonts w:ascii="Times New Roman" w:eastAsia="仿宋" w:hAnsi="Times New Roman" w:cs="Times New Roman"/>
          <w:b/>
          <w:sz w:val="24"/>
          <w:szCs w:val="24"/>
        </w:rPr>
        <w:t>professional mission and learning adaptability of medical students</w:t>
      </w:r>
    </w:p>
    <w:p w:rsidR="0006014D" w:rsidRPr="006D144B" w:rsidRDefault="0006014D" w:rsidP="00CA7CD7">
      <w:pPr>
        <w:spacing w:line="400" w:lineRule="exact"/>
        <w:rPr>
          <w:rFonts w:ascii="Times New Roman" w:eastAsia="仿宋" w:hAnsi="Times New Roman" w:cs="Times New Roman"/>
          <w:sz w:val="24"/>
          <w:szCs w:val="24"/>
        </w:rPr>
      </w:pPr>
      <w:r w:rsidRPr="006D144B">
        <w:rPr>
          <w:rFonts w:ascii="Times New Roman" w:eastAsia="仿宋" w:hAnsi="Times New Roman" w:cs="Times New Roman"/>
          <w:sz w:val="24"/>
          <w:szCs w:val="24"/>
        </w:rPr>
        <w:t>【</w:t>
      </w:r>
      <w:r w:rsidRPr="006D144B">
        <w:rPr>
          <w:rFonts w:ascii="Times New Roman" w:eastAsia="仿宋" w:hAnsi="Times New Roman" w:cs="Times New Roman"/>
          <w:sz w:val="24"/>
          <w:szCs w:val="24"/>
        </w:rPr>
        <w:t>Abstract</w:t>
      </w:r>
      <w:r w:rsidRPr="006D144B">
        <w:rPr>
          <w:rFonts w:ascii="Times New Roman" w:eastAsia="仿宋" w:hAnsi="Times New Roman" w:cs="Times New Roman"/>
          <w:sz w:val="24"/>
          <w:szCs w:val="24"/>
        </w:rPr>
        <w:t>】</w:t>
      </w:r>
      <w:r w:rsidRPr="006D144B">
        <w:rPr>
          <w:rFonts w:ascii="Times New Roman" w:eastAsia="仿宋" w:hAnsi="Times New Roman" w:cs="Times New Roman"/>
          <w:sz w:val="24"/>
          <w:szCs w:val="24"/>
        </w:rPr>
        <w:t>By using Career Calling Scale (CCS) and Undergraduates’ Learning Adaptability Inventory (ULAI)</w:t>
      </w:r>
      <w:r w:rsidRPr="006D144B">
        <w:rPr>
          <w:rFonts w:ascii="Times New Roman" w:eastAsia="仿宋" w:hAnsi="Times New Roman" w:cs="Times New Roman"/>
          <w:sz w:val="24"/>
          <w:szCs w:val="24"/>
        </w:rPr>
        <w:t>，</w:t>
      </w:r>
      <w:r w:rsidRPr="006D144B">
        <w:rPr>
          <w:rFonts w:ascii="Times New Roman" w:eastAsia="仿宋" w:hAnsi="Times New Roman" w:cs="Times New Roman"/>
          <w:sz w:val="24"/>
          <w:szCs w:val="24"/>
        </w:rPr>
        <w:t xml:space="preserve">365 freshmen majoring in clinical medicine in a university of 2020 were investigated to </w:t>
      </w:r>
      <w:r w:rsidR="0016061C" w:rsidRPr="0016061C">
        <w:rPr>
          <w:rFonts w:ascii="Times New Roman" w:eastAsia="仿宋" w:hAnsi="Times New Roman" w:cs="Times New Roman"/>
          <w:sz w:val="24"/>
          <w:szCs w:val="24"/>
        </w:rPr>
        <w:t>probe</w:t>
      </w:r>
      <w:r w:rsidR="0016061C">
        <w:rPr>
          <w:rFonts w:ascii="Times New Roman" w:eastAsia="仿宋" w:hAnsi="Times New Roman" w:cs="Times New Roman" w:hint="eastAsia"/>
          <w:sz w:val="24"/>
          <w:szCs w:val="24"/>
        </w:rPr>
        <w:t xml:space="preserve"> the</w:t>
      </w:r>
      <w:r w:rsidR="00CA7CD7">
        <w:rPr>
          <w:rFonts w:ascii="Times New Roman" w:eastAsia="仿宋" w:hAnsi="Times New Roman" w:cs="Times New Roman" w:hint="eastAsia"/>
          <w:sz w:val="24"/>
          <w:szCs w:val="24"/>
        </w:rPr>
        <w:t xml:space="preserve"> relationship </w:t>
      </w:r>
      <w:r w:rsidRPr="006D144B">
        <w:rPr>
          <w:rFonts w:ascii="Times New Roman" w:eastAsia="仿宋" w:hAnsi="Times New Roman" w:cs="Times New Roman"/>
          <w:sz w:val="24"/>
          <w:szCs w:val="24"/>
        </w:rPr>
        <w:t>of medical students' professional mi</w:t>
      </w:r>
      <w:r w:rsidR="00CA7CD7">
        <w:rPr>
          <w:rFonts w:ascii="Times New Roman" w:eastAsia="仿宋" w:hAnsi="Times New Roman" w:cs="Times New Roman"/>
          <w:sz w:val="24"/>
          <w:szCs w:val="24"/>
        </w:rPr>
        <w:t>ssion and learning adaptability</w:t>
      </w:r>
      <w:r w:rsidR="00CA7CD7">
        <w:rPr>
          <w:rFonts w:ascii="Times New Roman" w:eastAsia="仿宋" w:hAnsi="Times New Roman" w:cs="Times New Roman" w:hint="eastAsia"/>
          <w:sz w:val="24"/>
          <w:szCs w:val="24"/>
        </w:rPr>
        <w:t>.</w:t>
      </w:r>
      <w:r w:rsidRPr="006D144B">
        <w:rPr>
          <w:rFonts w:ascii="Times New Roman" w:eastAsia="仿宋" w:hAnsi="Times New Roman" w:cs="Times New Roman"/>
          <w:sz w:val="24"/>
          <w:szCs w:val="24"/>
        </w:rPr>
        <w:t xml:space="preserve"> The results showed that the sense of professional mission and learning adaptability of medical students were in the upper-middle level; professional mission was positively correlated with learning adaptability</w:t>
      </w:r>
      <w:r w:rsidRPr="006D144B">
        <w:rPr>
          <w:rFonts w:ascii="Times New Roman" w:eastAsia="仿宋" w:hAnsi="Times New Roman" w:cs="Times New Roman"/>
          <w:sz w:val="24"/>
          <w:szCs w:val="24"/>
        </w:rPr>
        <w:t>；</w:t>
      </w:r>
      <w:r w:rsidRPr="006D144B">
        <w:rPr>
          <w:rFonts w:ascii="Times New Roman" w:eastAsia="仿宋" w:hAnsi="Times New Roman" w:cs="Times New Roman"/>
          <w:sz w:val="24"/>
          <w:szCs w:val="24"/>
        </w:rPr>
        <w:t>professional mission is the influencing factor of learning adaptability. Educators in medical schools can improve the level of learning adaptability of medical students by cultivating their sense of professional mission.</w:t>
      </w:r>
    </w:p>
    <w:p w:rsidR="0006014D" w:rsidRPr="0006014D" w:rsidRDefault="0006014D" w:rsidP="0006014D">
      <w:pPr>
        <w:spacing w:line="400" w:lineRule="exact"/>
        <w:jc w:val="left"/>
        <w:rPr>
          <w:rFonts w:ascii="Times New Roman" w:eastAsia="仿宋" w:hAnsi="Times New Roman" w:cs="Times New Roman"/>
          <w:sz w:val="24"/>
          <w:szCs w:val="24"/>
        </w:rPr>
      </w:pPr>
      <w:r w:rsidRPr="006D144B">
        <w:rPr>
          <w:rFonts w:ascii="Times New Roman" w:eastAsia="仿宋" w:hAnsi="Times New Roman" w:cs="Times New Roman"/>
          <w:sz w:val="24"/>
          <w:szCs w:val="24"/>
        </w:rPr>
        <w:t>【</w:t>
      </w:r>
      <w:r w:rsidRPr="006D144B">
        <w:rPr>
          <w:rFonts w:ascii="Times New Roman" w:eastAsia="仿宋" w:hAnsi="Times New Roman" w:cs="Times New Roman"/>
          <w:sz w:val="24"/>
          <w:szCs w:val="24"/>
        </w:rPr>
        <w:t>Key words</w:t>
      </w:r>
      <w:r w:rsidRPr="006D144B">
        <w:rPr>
          <w:rFonts w:ascii="Times New Roman" w:eastAsia="仿宋" w:hAnsi="Times New Roman" w:cs="Times New Roman"/>
          <w:sz w:val="24"/>
          <w:szCs w:val="24"/>
        </w:rPr>
        <w:t>】</w:t>
      </w:r>
      <w:r w:rsidRPr="006D144B">
        <w:rPr>
          <w:rFonts w:ascii="Times New Roman" w:eastAsia="仿宋" w:hAnsi="Times New Roman" w:cs="Times New Roman"/>
          <w:sz w:val="24"/>
          <w:szCs w:val="24"/>
        </w:rPr>
        <w:t>Learning adaptability; professional mission;</w:t>
      </w:r>
      <w:r w:rsidRPr="006D144B">
        <w:rPr>
          <w:rFonts w:ascii="Times New Roman" w:eastAsia="仿宋" w:hAnsi="Times New Roman" w:cs="Times New Roman"/>
          <w:b/>
          <w:sz w:val="24"/>
          <w:szCs w:val="24"/>
        </w:rPr>
        <w:t xml:space="preserve"> </w:t>
      </w:r>
      <w:r w:rsidRPr="006D144B">
        <w:rPr>
          <w:rFonts w:ascii="Times New Roman" w:eastAsia="仿宋" w:hAnsi="Times New Roman" w:cs="Times New Roman"/>
          <w:sz w:val="24"/>
          <w:szCs w:val="24"/>
        </w:rPr>
        <w:t>medical students</w:t>
      </w:r>
    </w:p>
    <w:p w:rsidR="0006014D" w:rsidRPr="0006014D" w:rsidRDefault="0006014D" w:rsidP="0006014D">
      <w:pPr>
        <w:spacing w:line="400" w:lineRule="exact"/>
        <w:jc w:val="center"/>
        <w:rPr>
          <w:rFonts w:ascii="Times New Roman" w:eastAsia="仿宋" w:hAnsi="Times New Roman" w:cs="Times New Roman"/>
          <w:b/>
          <w:sz w:val="24"/>
          <w:szCs w:val="24"/>
        </w:rPr>
      </w:pPr>
    </w:p>
    <w:p w:rsidR="00072606" w:rsidRPr="00072606" w:rsidRDefault="00697B58">
      <w:pPr>
        <w:spacing w:line="400" w:lineRule="exact"/>
        <w:jc w:val="left"/>
        <w:rPr>
          <w:rFonts w:ascii="仿宋" w:eastAsia="仿宋" w:hAnsi="仿宋"/>
          <w:bCs/>
          <w:sz w:val="24"/>
          <w:szCs w:val="24"/>
        </w:rPr>
      </w:pPr>
      <w:r>
        <w:rPr>
          <w:rFonts w:ascii="仿宋" w:eastAsia="仿宋" w:hAnsi="仿宋" w:hint="eastAsia"/>
          <w:b/>
          <w:sz w:val="24"/>
          <w:szCs w:val="24"/>
        </w:rPr>
        <w:t xml:space="preserve">  </w:t>
      </w:r>
      <w:r w:rsidR="0003745B">
        <w:rPr>
          <w:rFonts w:ascii="仿宋" w:eastAsia="仿宋" w:hAnsi="仿宋" w:hint="eastAsia"/>
          <w:b/>
          <w:sz w:val="24"/>
          <w:szCs w:val="24"/>
        </w:rPr>
        <w:t xml:space="preserve"> </w:t>
      </w:r>
      <w:r w:rsidR="004D7E9F">
        <w:rPr>
          <w:rFonts w:ascii="仿宋" w:eastAsia="仿宋" w:hAnsi="仿宋" w:hint="eastAsia"/>
          <w:bCs/>
          <w:sz w:val="24"/>
          <w:szCs w:val="24"/>
        </w:rPr>
        <w:t xml:space="preserve"> </w:t>
      </w:r>
      <w:r w:rsidR="004D4BD4">
        <w:rPr>
          <w:rFonts w:ascii="仿宋" w:eastAsia="仿宋" w:hAnsi="仿宋" w:hint="eastAsia"/>
          <w:bCs/>
          <w:sz w:val="24"/>
          <w:szCs w:val="24"/>
        </w:rPr>
        <w:t>职业使命感是个体在某一特定职业领域，受到外在召唤</w:t>
      </w:r>
      <w:r w:rsidR="004D4BD4">
        <w:rPr>
          <w:rFonts w:ascii="仿宋" w:eastAsia="仿宋" w:hAnsi="仿宋"/>
          <w:bCs/>
          <w:sz w:val="24"/>
          <w:szCs w:val="24"/>
        </w:rPr>
        <w:t>和内在驱力的双重导向，使其怀有强烈的目的意识和以充满意义感的方式去践行某种特定的职业角色，且以利他导向作为个体行为的主要动机源</w:t>
      </w:r>
      <w:r w:rsidR="004D4BD4" w:rsidRPr="00475BFC">
        <w:rPr>
          <w:rFonts w:ascii="仿宋" w:eastAsia="仿宋" w:hAnsi="仿宋"/>
          <w:bCs/>
          <w:sz w:val="24"/>
          <w:szCs w:val="24"/>
          <w:vertAlign w:val="superscript"/>
        </w:rPr>
        <w:t>[</w:t>
      </w:r>
      <w:r w:rsidR="00957F33" w:rsidRPr="00475BFC">
        <w:rPr>
          <w:rFonts w:ascii="仿宋" w:eastAsia="仿宋" w:hAnsi="仿宋" w:hint="eastAsia"/>
          <w:bCs/>
          <w:sz w:val="24"/>
          <w:szCs w:val="24"/>
          <w:vertAlign w:val="superscript"/>
        </w:rPr>
        <w:t>1</w:t>
      </w:r>
      <w:r w:rsidR="004D4BD4" w:rsidRPr="00475BFC">
        <w:rPr>
          <w:rFonts w:ascii="仿宋" w:eastAsia="仿宋" w:hAnsi="仿宋"/>
          <w:bCs/>
          <w:sz w:val="24"/>
          <w:szCs w:val="24"/>
          <w:vertAlign w:val="superscript"/>
        </w:rPr>
        <w:t>]</w:t>
      </w:r>
      <w:r w:rsidR="004D4BD4">
        <w:rPr>
          <w:rFonts w:ascii="仿宋" w:eastAsia="仿宋" w:hAnsi="仿宋"/>
          <w:bCs/>
          <w:sz w:val="24"/>
          <w:szCs w:val="24"/>
        </w:rPr>
        <w:t>。</w:t>
      </w:r>
      <w:r w:rsidR="00A51E19">
        <w:rPr>
          <w:rFonts w:ascii="仿宋" w:eastAsia="仿宋" w:hAnsi="仿宋" w:hint="eastAsia"/>
          <w:bCs/>
          <w:sz w:val="24"/>
          <w:szCs w:val="24"/>
        </w:rPr>
        <w:t>研究</w:t>
      </w:r>
      <w:r w:rsidR="007208CA">
        <w:rPr>
          <w:rFonts w:ascii="仿宋" w:eastAsia="仿宋" w:hAnsi="仿宋" w:hint="eastAsia"/>
          <w:bCs/>
          <w:sz w:val="24"/>
          <w:szCs w:val="24"/>
        </w:rPr>
        <w:t>表明</w:t>
      </w:r>
      <w:r w:rsidR="00A51E19" w:rsidRPr="00F21E3A">
        <w:rPr>
          <w:rFonts w:ascii="仿宋" w:eastAsia="仿宋" w:hAnsi="仿宋" w:hint="eastAsia"/>
          <w:bCs/>
          <w:sz w:val="24"/>
          <w:szCs w:val="24"/>
        </w:rPr>
        <w:t>职业使命感可以</w:t>
      </w:r>
      <w:r w:rsidR="005846CE">
        <w:rPr>
          <w:rFonts w:ascii="仿宋" w:eastAsia="仿宋" w:hAnsi="仿宋" w:hint="eastAsia"/>
          <w:bCs/>
          <w:sz w:val="24"/>
          <w:szCs w:val="24"/>
        </w:rPr>
        <w:t>给个人和组织带来积极影响，如</w:t>
      </w:r>
      <w:r w:rsidR="00040242" w:rsidRPr="00040242">
        <w:rPr>
          <w:rFonts w:ascii="仿宋" w:eastAsia="仿宋" w:hAnsi="仿宋" w:hint="eastAsia"/>
          <w:bCs/>
          <w:sz w:val="24"/>
          <w:szCs w:val="24"/>
        </w:rPr>
        <w:t>提高学业满意度</w:t>
      </w:r>
      <w:r w:rsidR="007208CA">
        <w:rPr>
          <w:rFonts w:ascii="仿宋" w:eastAsia="仿宋" w:hAnsi="仿宋" w:hint="eastAsia"/>
          <w:bCs/>
          <w:sz w:val="24"/>
          <w:szCs w:val="24"/>
        </w:rPr>
        <w:t>和</w:t>
      </w:r>
      <w:r w:rsidR="00040242" w:rsidRPr="00040242">
        <w:rPr>
          <w:rFonts w:ascii="仿宋" w:eastAsia="仿宋" w:hAnsi="仿宋" w:hint="eastAsia"/>
          <w:bCs/>
          <w:sz w:val="24"/>
          <w:szCs w:val="24"/>
        </w:rPr>
        <w:t>生活满意度</w:t>
      </w:r>
      <w:r w:rsidR="007208CA" w:rsidRPr="00475BFC">
        <w:rPr>
          <w:rFonts w:ascii="仿宋" w:eastAsia="仿宋" w:hAnsi="仿宋"/>
          <w:bCs/>
          <w:sz w:val="24"/>
          <w:szCs w:val="24"/>
          <w:vertAlign w:val="superscript"/>
        </w:rPr>
        <w:t>[</w:t>
      </w:r>
      <w:r w:rsidR="007208CA">
        <w:rPr>
          <w:rFonts w:ascii="仿宋" w:eastAsia="仿宋" w:hAnsi="仿宋" w:hint="eastAsia"/>
          <w:bCs/>
          <w:sz w:val="24"/>
          <w:szCs w:val="24"/>
          <w:vertAlign w:val="superscript"/>
        </w:rPr>
        <w:t>2</w:t>
      </w:r>
      <w:r w:rsidR="007208CA" w:rsidRPr="00475BFC">
        <w:rPr>
          <w:rFonts w:ascii="仿宋" w:eastAsia="仿宋" w:hAnsi="仿宋"/>
          <w:bCs/>
          <w:sz w:val="24"/>
          <w:szCs w:val="24"/>
          <w:vertAlign w:val="superscript"/>
        </w:rPr>
        <w:t>]</w:t>
      </w:r>
      <w:r w:rsidR="00A51E19">
        <w:rPr>
          <w:rFonts w:ascii="仿宋" w:eastAsia="仿宋" w:hAnsi="仿宋" w:hint="eastAsia"/>
          <w:bCs/>
          <w:sz w:val="24"/>
          <w:szCs w:val="24"/>
        </w:rPr>
        <w:t>。</w:t>
      </w:r>
      <w:r w:rsidR="0033506B" w:rsidRPr="0033506B">
        <w:rPr>
          <w:rFonts w:ascii="仿宋" w:eastAsia="仿宋" w:hAnsi="仿宋" w:hint="eastAsia"/>
          <w:bCs/>
          <w:sz w:val="24"/>
          <w:szCs w:val="24"/>
        </w:rPr>
        <w:t>医学</w:t>
      </w:r>
      <w:r w:rsidR="00A51E19">
        <w:rPr>
          <w:rFonts w:ascii="仿宋" w:eastAsia="仿宋" w:hAnsi="仿宋" w:hint="eastAsia"/>
          <w:bCs/>
          <w:sz w:val="24"/>
          <w:szCs w:val="24"/>
        </w:rPr>
        <w:t>生作为未来的医务工作者，</w:t>
      </w:r>
      <w:r w:rsidR="00383D95">
        <w:rPr>
          <w:rFonts w:ascii="仿宋" w:eastAsia="仿宋" w:hAnsi="仿宋" w:hint="eastAsia"/>
          <w:bCs/>
          <w:sz w:val="24"/>
          <w:szCs w:val="24"/>
        </w:rPr>
        <w:t>未来需要</w:t>
      </w:r>
      <w:r w:rsidR="00A51E19">
        <w:rPr>
          <w:rFonts w:ascii="仿宋" w:eastAsia="仿宋" w:hAnsi="仿宋" w:hint="eastAsia"/>
          <w:bCs/>
          <w:sz w:val="24"/>
          <w:szCs w:val="24"/>
        </w:rPr>
        <w:t>面对</w:t>
      </w:r>
      <w:r w:rsidR="00383D95">
        <w:rPr>
          <w:rFonts w:ascii="仿宋" w:eastAsia="仿宋" w:hAnsi="仿宋" w:hint="eastAsia"/>
          <w:bCs/>
          <w:sz w:val="24"/>
          <w:szCs w:val="24"/>
        </w:rPr>
        <w:t xml:space="preserve"> </w:t>
      </w:r>
      <w:r w:rsidR="00A51E19">
        <w:rPr>
          <w:rFonts w:ascii="仿宋" w:eastAsia="仿宋" w:hAnsi="仿宋" w:hint="eastAsia"/>
          <w:bCs/>
          <w:sz w:val="24"/>
          <w:szCs w:val="24"/>
        </w:rPr>
        <w:t>“</w:t>
      </w:r>
      <w:r w:rsidR="00A51E19" w:rsidRPr="00A51E19">
        <w:rPr>
          <w:rFonts w:ascii="仿宋" w:eastAsia="仿宋" w:hAnsi="仿宋" w:hint="eastAsia"/>
          <w:bCs/>
          <w:sz w:val="24"/>
          <w:szCs w:val="24"/>
        </w:rPr>
        <w:t>高负荷、高风险、高压力</w:t>
      </w:r>
      <w:r w:rsidR="00A51E19">
        <w:rPr>
          <w:rFonts w:ascii="仿宋" w:eastAsia="仿宋" w:hAnsi="仿宋" w:hint="eastAsia"/>
          <w:bCs/>
          <w:sz w:val="24"/>
          <w:szCs w:val="24"/>
        </w:rPr>
        <w:t>”的临床工作，高</w:t>
      </w:r>
      <w:r w:rsidR="00383D95">
        <w:rPr>
          <w:rFonts w:ascii="仿宋" w:eastAsia="仿宋" w:hAnsi="仿宋" w:hint="eastAsia"/>
          <w:bCs/>
          <w:sz w:val="24"/>
          <w:szCs w:val="24"/>
        </w:rPr>
        <w:t>度的</w:t>
      </w:r>
      <w:r w:rsidR="00A51E19">
        <w:rPr>
          <w:rFonts w:ascii="仿宋" w:eastAsia="仿宋" w:hAnsi="仿宋" w:hint="eastAsia"/>
          <w:bCs/>
          <w:sz w:val="24"/>
          <w:szCs w:val="24"/>
        </w:rPr>
        <w:t>职业使命感</w:t>
      </w:r>
      <w:r w:rsidR="0033506B" w:rsidRPr="0033506B">
        <w:rPr>
          <w:rFonts w:ascii="仿宋" w:eastAsia="仿宋" w:hAnsi="仿宋" w:hint="eastAsia"/>
          <w:bCs/>
          <w:sz w:val="24"/>
          <w:szCs w:val="24"/>
        </w:rPr>
        <w:t>能够帮助医学生树立救死扶伤的崇高的职业理想，激发他们从事医生职业的内在驱动力</w:t>
      </w:r>
      <w:r w:rsidR="00A22EB5">
        <w:rPr>
          <w:rFonts w:ascii="仿宋" w:eastAsia="仿宋" w:hAnsi="仿宋" w:hint="eastAsia"/>
          <w:bCs/>
          <w:sz w:val="24"/>
          <w:szCs w:val="24"/>
        </w:rPr>
        <w:t>。</w:t>
      </w:r>
      <w:r w:rsidR="008C3083">
        <w:rPr>
          <w:rFonts w:ascii="仿宋" w:eastAsia="仿宋" w:hAnsi="仿宋" w:hint="eastAsia"/>
          <w:bCs/>
          <w:sz w:val="24"/>
          <w:szCs w:val="24"/>
        </w:rPr>
        <w:t>学习适应性是指学习者根据环境及学习的需要，努力调整自我，以达到与学习环境平衡的心理与行为过程</w:t>
      </w:r>
      <w:r w:rsidR="008C3083" w:rsidRPr="00475BFC">
        <w:rPr>
          <w:rFonts w:ascii="仿宋" w:eastAsia="仿宋" w:hAnsi="仿宋"/>
          <w:bCs/>
          <w:sz w:val="24"/>
          <w:szCs w:val="24"/>
          <w:vertAlign w:val="superscript"/>
        </w:rPr>
        <w:t>[</w:t>
      </w:r>
      <w:r w:rsidR="00887D17">
        <w:rPr>
          <w:rFonts w:ascii="仿宋" w:eastAsia="仿宋" w:hAnsi="仿宋" w:hint="eastAsia"/>
          <w:bCs/>
          <w:sz w:val="24"/>
          <w:szCs w:val="24"/>
          <w:vertAlign w:val="superscript"/>
        </w:rPr>
        <w:t>3</w:t>
      </w:r>
      <w:r w:rsidR="008C3083" w:rsidRPr="00475BFC">
        <w:rPr>
          <w:rFonts w:ascii="仿宋" w:eastAsia="仿宋" w:hAnsi="仿宋"/>
          <w:bCs/>
          <w:sz w:val="24"/>
          <w:szCs w:val="24"/>
          <w:vertAlign w:val="superscript"/>
        </w:rPr>
        <w:t>]</w:t>
      </w:r>
      <w:r w:rsidR="008C3083">
        <w:rPr>
          <w:rFonts w:ascii="仿宋" w:eastAsia="仿宋" w:hAnsi="仿宋" w:hint="eastAsia"/>
          <w:bCs/>
          <w:sz w:val="24"/>
          <w:szCs w:val="24"/>
        </w:rPr>
        <w:t>。研究表明，与学习适应一般者相比，学习适应性强者可获得更好的学业成绩和心理健康水平</w:t>
      </w:r>
      <w:r w:rsidR="008C3083" w:rsidRPr="00475BFC">
        <w:rPr>
          <w:rFonts w:ascii="仿宋" w:eastAsia="仿宋" w:hAnsi="仿宋"/>
          <w:bCs/>
          <w:sz w:val="24"/>
          <w:szCs w:val="24"/>
          <w:vertAlign w:val="superscript"/>
        </w:rPr>
        <w:t>[</w:t>
      </w:r>
      <w:r w:rsidR="00887D17">
        <w:rPr>
          <w:rFonts w:ascii="仿宋" w:eastAsia="仿宋" w:hAnsi="仿宋" w:hint="eastAsia"/>
          <w:bCs/>
          <w:sz w:val="24"/>
          <w:szCs w:val="24"/>
          <w:vertAlign w:val="superscript"/>
        </w:rPr>
        <w:t>4</w:t>
      </w:r>
      <w:r w:rsidR="008C3083" w:rsidRPr="00475BFC">
        <w:rPr>
          <w:rFonts w:ascii="仿宋" w:eastAsia="仿宋" w:hAnsi="仿宋"/>
          <w:bCs/>
          <w:sz w:val="24"/>
          <w:szCs w:val="24"/>
          <w:vertAlign w:val="superscript"/>
        </w:rPr>
        <w:t>]</w:t>
      </w:r>
      <w:r w:rsidR="008C3083">
        <w:rPr>
          <w:rFonts w:ascii="仿宋" w:eastAsia="仿宋" w:hAnsi="仿宋"/>
          <w:bCs/>
          <w:sz w:val="24"/>
          <w:szCs w:val="24"/>
        </w:rPr>
        <w:t>。</w:t>
      </w:r>
      <w:r w:rsidR="005846CE">
        <w:rPr>
          <w:rFonts w:ascii="仿宋" w:eastAsia="仿宋" w:hAnsi="仿宋" w:hint="eastAsia"/>
          <w:bCs/>
          <w:sz w:val="24"/>
          <w:szCs w:val="24"/>
        </w:rPr>
        <w:t>因其</w:t>
      </w:r>
      <w:r w:rsidR="009C51B2">
        <w:rPr>
          <w:rFonts w:ascii="仿宋" w:eastAsia="仿宋" w:hAnsi="仿宋" w:hint="eastAsia"/>
          <w:bCs/>
          <w:sz w:val="24"/>
          <w:szCs w:val="24"/>
        </w:rPr>
        <w:t>服务对象的特殊性，相较于其他专业，</w:t>
      </w:r>
      <w:r w:rsidR="008C3083">
        <w:rPr>
          <w:rFonts w:ascii="仿宋" w:eastAsia="仿宋" w:hAnsi="仿宋" w:hint="eastAsia"/>
          <w:bCs/>
          <w:sz w:val="24"/>
          <w:szCs w:val="24"/>
        </w:rPr>
        <w:t>医学</w:t>
      </w:r>
      <w:r w:rsidR="00957F33">
        <w:rPr>
          <w:rFonts w:ascii="仿宋" w:eastAsia="仿宋" w:hAnsi="仿宋" w:hint="eastAsia"/>
          <w:bCs/>
          <w:sz w:val="24"/>
          <w:szCs w:val="24"/>
        </w:rPr>
        <w:t>学习</w:t>
      </w:r>
      <w:r w:rsidR="008C3083">
        <w:rPr>
          <w:rFonts w:ascii="仿宋" w:eastAsia="仿宋" w:hAnsi="仿宋" w:hint="eastAsia"/>
          <w:bCs/>
          <w:sz w:val="24"/>
          <w:szCs w:val="24"/>
        </w:rPr>
        <w:t>具有</w:t>
      </w:r>
      <w:r w:rsidR="00957F33">
        <w:rPr>
          <w:rFonts w:ascii="仿宋" w:eastAsia="仿宋" w:hAnsi="仿宋" w:hint="eastAsia"/>
          <w:bCs/>
          <w:sz w:val="24"/>
          <w:szCs w:val="24"/>
        </w:rPr>
        <w:t>专业强、科目繁多、过程艰苦</w:t>
      </w:r>
      <w:r w:rsidR="008C3083">
        <w:rPr>
          <w:rFonts w:ascii="仿宋" w:eastAsia="仿宋" w:hAnsi="仿宋" w:hint="eastAsia"/>
          <w:bCs/>
          <w:sz w:val="24"/>
          <w:szCs w:val="24"/>
        </w:rPr>
        <w:t>等特点，医学生将面临</w:t>
      </w:r>
      <w:r w:rsidR="009C51B2">
        <w:rPr>
          <w:rFonts w:ascii="仿宋" w:eastAsia="仿宋" w:hAnsi="仿宋" w:hint="eastAsia"/>
          <w:bCs/>
          <w:sz w:val="24"/>
          <w:szCs w:val="24"/>
        </w:rPr>
        <w:t>更大</w:t>
      </w:r>
      <w:r w:rsidR="008C3083">
        <w:rPr>
          <w:rFonts w:ascii="仿宋" w:eastAsia="仿宋" w:hAnsi="仿宋" w:hint="eastAsia"/>
          <w:bCs/>
          <w:sz w:val="24"/>
          <w:szCs w:val="24"/>
        </w:rPr>
        <w:t>的学习压力</w:t>
      </w:r>
      <w:r w:rsidR="001B0338">
        <w:rPr>
          <w:rFonts w:ascii="仿宋" w:eastAsia="仿宋" w:hAnsi="仿宋" w:hint="eastAsia"/>
          <w:bCs/>
          <w:sz w:val="24"/>
          <w:szCs w:val="24"/>
        </w:rPr>
        <w:t>，</w:t>
      </w:r>
      <w:r w:rsidR="008C3083">
        <w:rPr>
          <w:rFonts w:ascii="仿宋" w:eastAsia="仿宋" w:hAnsi="仿宋" w:hint="eastAsia"/>
          <w:bCs/>
          <w:sz w:val="24"/>
          <w:szCs w:val="24"/>
        </w:rPr>
        <w:t>学习适应性</w:t>
      </w:r>
      <w:r w:rsidR="008D1FFF">
        <w:rPr>
          <w:rFonts w:ascii="仿宋" w:eastAsia="仿宋" w:hAnsi="仿宋" w:hint="eastAsia"/>
          <w:bCs/>
          <w:sz w:val="24"/>
          <w:szCs w:val="24"/>
        </w:rPr>
        <w:t>将直</w:t>
      </w:r>
      <w:r w:rsidR="008D1FFF" w:rsidRPr="008D1FFF">
        <w:rPr>
          <w:rFonts w:ascii="仿宋" w:eastAsia="仿宋" w:hAnsi="仿宋" w:hint="eastAsia"/>
          <w:bCs/>
          <w:sz w:val="24"/>
          <w:szCs w:val="24"/>
        </w:rPr>
        <w:t>接影响</w:t>
      </w:r>
      <w:r w:rsidR="008D1FFF">
        <w:rPr>
          <w:rFonts w:ascii="仿宋" w:eastAsia="仿宋" w:hAnsi="仿宋" w:hint="eastAsia"/>
          <w:bCs/>
          <w:sz w:val="24"/>
          <w:szCs w:val="24"/>
        </w:rPr>
        <w:t>医</w:t>
      </w:r>
      <w:r w:rsidR="008D1FFF" w:rsidRPr="008D1FFF">
        <w:rPr>
          <w:rFonts w:ascii="仿宋" w:eastAsia="仿宋" w:hAnsi="仿宋" w:hint="eastAsia"/>
          <w:bCs/>
          <w:sz w:val="24"/>
          <w:szCs w:val="24"/>
        </w:rPr>
        <w:t>学生能力发展和学涯顺利的实现</w:t>
      </w:r>
      <w:r w:rsidR="008C3083">
        <w:rPr>
          <w:rFonts w:ascii="仿宋" w:eastAsia="仿宋" w:hAnsi="仿宋" w:hint="eastAsia"/>
          <w:bCs/>
          <w:sz w:val="24"/>
          <w:szCs w:val="24"/>
        </w:rPr>
        <w:t>。</w:t>
      </w:r>
      <w:r w:rsidR="008D1FFF">
        <w:rPr>
          <w:rFonts w:ascii="仿宋" w:eastAsia="仿宋" w:hAnsi="仿宋" w:hint="eastAsia"/>
          <w:bCs/>
          <w:sz w:val="24"/>
          <w:szCs w:val="24"/>
        </w:rPr>
        <w:t>因此</w:t>
      </w:r>
      <w:r w:rsidR="008D1FFF" w:rsidRPr="00E045D7">
        <w:rPr>
          <w:rFonts w:ascii="仿宋" w:eastAsia="仿宋" w:hAnsi="仿宋" w:hint="eastAsia"/>
          <w:bCs/>
          <w:sz w:val="24"/>
          <w:szCs w:val="24"/>
        </w:rPr>
        <w:t>努力提高</w:t>
      </w:r>
      <w:r w:rsidR="008D1FFF">
        <w:rPr>
          <w:rFonts w:ascii="仿宋" w:eastAsia="仿宋" w:hAnsi="仿宋" w:hint="eastAsia"/>
          <w:bCs/>
          <w:sz w:val="24"/>
          <w:szCs w:val="24"/>
        </w:rPr>
        <w:t>医学生职业使命感及</w:t>
      </w:r>
      <w:r w:rsidR="008D1FFF" w:rsidRPr="00E045D7">
        <w:rPr>
          <w:rFonts w:ascii="仿宋" w:eastAsia="仿宋" w:hAnsi="仿宋" w:hint="eastAsia"/>
          <w:bCs/>
          <w:sz w:val="24"/>
          <w:szCs w:val="24"/>
        </w:rPr>
        <w:t>学习</w:t>
      </w:r>
      <w:r w:rsidR="008D1FFF" w:rsidRPr="00E045D7">
        <w:rPr>
          <w:rFonts w:ascii="仿宋" w:eastAsia="仿宋" w:hAnsi="仿宋" w:hint="eastAsia"/>
          <w:bCs/>
          <w:sz w:val="24"/>
          <w:szCs w:val="24"/>
        </w:rPr>
        <w:lastRenderedPageBreak/>
        <w:t>适应性对医学人才的培养具有重要意义</w:t>
      </w:r>
      <w:r w:rsidR="00882079">
        <w:rPr>
          <w:rFonts w:ascii="仿宋" w:eastAsia="仿宋" w:hAnsi="仿宋" w:hint="eastAsia"/>
          <w:bCs/>
          <w:sz w:val="24"/>
          <w:szCs w:val="24"/>
        </w:rPr>
        <w:t>。</w:t>
      </w:r>
      <w:r w:rsidR="007D4FF7">
        <w:rPr>
          <w:rFonts w:ascii="仿宋" w:eastAsia="仿宋" w:hAnsi="仿宋" w:hint="eastAsia"/>
          <w:bCs/>
          <w:sz w:val="24"/>
          <w:szCs w:val="24"/>
        </w:rPr>
        <w:t>本研究</w:t>
      </w:r>
      <w:r w:rsidR="008D1FFF">
        <w:rPr>
          <w:rFonts w:ascii="仿宋" w:eastAsia="仿宋" w:hAnsi="仿宋" w:hint="eastAsia"/>
          <w:bCs/>
          <w:sz w:val="24"/>
          <w:szCs w:val="24"/>
        </w:rPr>
        <w:t>通过调查</w:t>
      </w:r>
      <w:r w:rsidR="005846CE">
        <w:rPr>
          <w:rFonts w:ascii="仿宋" w:eastAsia="仿宋" w:hAnsi="仿宋" w:hint="eastAsia"/>
          <w:bCs/>
          <w:sz w:val="24"/>
          <w:szCs w:val="24"/>
        </w:rPr>
        <w:t>了解</w:t>
      </w:r>
      <w:r w:rsidR="008D1FFF">
        <w:rPr>
          <w:rFonts w:ascii="仿宋" w:eastAsia="仿宋" w:hAnsi="仿宋" w:hint="eastAsia"/>
          <w:bCs/>
          <w:sz w:val="24"/>
          <w:szCs w:val="24"/>
        </w:rPr>
        <w:t>医学生职业使命感与学习适应性现状，探讨职业使命感与学习适应性</w:t>
      </w:r>
      <w:r w:rsidR="007D4FF7">
        <w:rPr>
          <w:rFonts w:ascii="仿宋" w:eastAsia="仿宋" w:hAnsi="仿宋" w:hint="eastAsia"/>
          <w:bCs/>
          <w:sz w:val="24"/>
          <w:szCs w:val="24"/>
        </w:rPr>
        <w:t>之间的</w:t>
      </w:r>
      <w:r w:rsidR="008D1FFF">
        <w:rPr>
          <w:rFonts w:ascii="仿宋" w:eastAsia="仿宋" w:hAnsi="仿宋" w:hint="eastAsia"/>
          <w:bCs/>
          <w:sz w:val="24"/>
          <w:szCs w:val="24"/>
        </w:rPr>
        <w:t>关系，为进一步加强医学生职业使命感培育和提高其学习适应性水平提供依据。</w:t>
      </w:r>
    </w:p>
    <w:p w:rsidR="00463C5F" w:rsidRDefault="00944B38" w:rsidP="00FA18D8">
      <w:pPr>
        <w:spacing w:line="400" w:lineRule="exact"/>
        <w:ind w:firstLineChars="200" w:firstLine="474"/>
        <w:jc w:val="left"/>
        <w:rPr>
          <w:rFonts w:ascii="仿宋" w:eastAsia="仿宋" w:hAnsi="仿宋"/>
          <w:b/>
          <w:sz w:val="24"/>
          <w:szCs w:val="24"/>
        </w:rPr>
      </w:pPr>
      <w:r>
        <w:rPr>
          <w:rFonts w:ascii="仿宋" w:eastAsia="仿宋" w:hAnsi="仿宋" w:hint="eastAsia"/>
          <w:b/>
          <w:sz w:val="24"/>
          <w:szCs w:val="24"/>
        </w:rPr>
        <w:t>一、</w:t>
      </w:r>
      <w:r>
        <w:rPr>
          <w:rFonts w:ascii="仿宋" w:eastAsia="仿宋" w:hAnsi="仿宋"/>
          <w:b/>
          <w:sz w:val="24"/>
          <w:szCs w:val="24"/>
        </w:rPr>
        <w:t>研究对象</w:t>
      </w:r>
      <w:r>
        <w:rPr>
          <w:rFonts w:ascii="仿宋" w:eastAsia="仿宋" w:hAnsi="仿宋" w:hint="eastAsia"/>
          <w:b/>
          <w:sz w:val="24"/>
          <w:szCs w:val="24"/>
        </w:rPr>
        <w:t>与方法</w:t>
      </w:r>
    </w:p>
    <w:p w:rsidR="00463C5F" w:rsidRDefault="00944B38">
      <w:pPr>
        <w:spacing w:line="400" w:lineRule="exact"/>
        <w:jc w:val="left"/>
        <w:rPr>
          <w:rFonts w:ascii="仿宋" w:eastAsia="仿宋" w:hAnsi="仿宋"/>
          <w:bCs/>
          <w:sz w:val="24"/>
          <w:szCs w:val="24"/>
        </w:rPr>
      </w:pPr>
      <w:r>
        <w:rPr>
          <w:rFonts w:ascii="仿宋" w:eastAsia="仿宋" w:hAnsi="仿宋" w:hint="eastAsia"/>
          <w:bCs/>
          <w:sz w:val="24"/>
          <w:szCs w:val="24"/>
        </w:rPr>
        <w:t xml:space="preserve">   （一）研究对象  2021年5月，采取整群随机抽样的方法</w:t>
      </w:r>
      <w:r>
        <w:rPr>
          <w:rFonts w:ascii="仿宋" w:eastAsia="仿宋" w:hAnsi="仿宋"/>
          <w:bCs/>
          <w:sz w:val="24"/>
          <w:szCs w:val="24"/>
        </w:rPr>
        <w:t>,从</w:t>
      </w:r>
      <w:r w:rsidR="00476296">
        <w:rPr>
          <w:rFonts w:ascii="仿宋" w:eastAsia="仿宋" w:hAnsi="仿宋" w:hint="eastAsia"/>
          <w:bCs/>
          <w:sz w:val="24"/>
          <w:szCs w:val="24"/>
        </w:rPr>
        <w:t>某高校</w:t>
      </w:r>
      <w:r>
        <w:rPr>
          <w:rFonts w:ascii="仿宋" w:eastAsia="仿宋" w:hAnsi="仿宋" w:hint="eastAsia"/>
          <w:bCs/>
          <w:sz w:val="24"/>
          <w:szCs w:val="24"/>
        </w:rPr>
        <w:t>2020级五年制临床</w:t>
      </w:r>
      <w:r w:rsidR="00212504">
        <w:rPr>
          <w:rFonts w:ascii="仿宋" w:eastAsia="仿宋" w:hAnsi="仿宋" w:hint="eastAsia"/>
          <w:bCs/>
          <w:sz w:val="24"/>
          <w:szCs w:val="24"/>
        </w:rPr>
        <w:t>医学</w:t>
      </w:r>
      <w:r>
        <w:rPr>
          <w:rFonts w:ascii="仿宋" w:eastAsia="仿宋" w:hAnsi="仿宋" w:hint="eastAsia"/>
          <w:bCs/>
          <w:sz w:val="24"/>
          <w:szCs w:val="24"/>
        </w:rPr>
        <w:t>专业</w:t>
      </w:r>
      <w:r w:rsidR="00551306">
        <w:rPr>
          <w:rFonts w:ascii="仿宋" w:eastAsia="仿宋" w:hAnsi="仿宋" w:hint="eastAsia"/>
          <w:bCs/>
          <w:sz w:val="24"/>
          <w:szCs w:val="24"/>
        </w:rPr>
        <w:t>一年级学生中</w:t>
      </w:r>
      <w:r>
        <w:rPr>
          <w:rFonts w:ascii="仿宋" w:eastAsia="仿宋" w:hAnsi="仿宋" w:hint="eastAsia"/>
          <w:bCs/>
          <w:sz w:val="24"/>
          <w:szCs w:val="24"/>
        </w:rPr>
        <w:t>随机抽取</w:t>
      </w:r>
      <w:r>
        <w:rPr>
          <w:rFonts w:ascii="仿宋" w:eastAsia="仿宋" w:hAnsi="仿宋"/>
          <w:bCs/>
          <w:sz w:val="24"/>
          <w:szCs w:val="24"/>
        </w:rPr>
        <w:t xml:space="preserve"> </w:t>
      </w:r>
      <w:r>
        <w:rPr>
          <w:rFonts w:ascii="仿宋" w:eastAsia="仿宋" w:hAnsi="仿宋" w:hint="eastAsia"/>
          <w:bCs/>
          <w:sz w:val="24"/>
          <w:szCs w:val="24"/>
        </w:rPr>
        <w:t>400</w:t>
      </w:r>
      <w:r>
        <w:rPr>
          <w:rFonts w:ascii="仿宋" w:eastAsia="仿宋" w:hAnsi="仿宋"/>
          <w:bCs/>
          <w:sz w:val="24"/>
          <w:szCs w:val="24"/>
        </w:rPr>
        <w:t>名</w:t>
      </w:r>
      <w:r>
        <w:rPr>
          <w:rFonts w:ascii="仿宋" w:eastAsia="仿宋" w:hAnsi="仿宋" w:hint="eastAsia"/>
          <w:bCs/>
          <w:sz w:val="24"/>
          <w:szCs w:val="24"/>
        </w:rPr>
        <w:t>学生</w:t>
      </w:r>
      <w:r>
        <w:rPr>
          <w:rFonts w:ascii="仿宋" w:eastAsia="仿宋" w:hAnsi="仿宋"/>
          <w:bCs/>
          <w:sz w:val="24"/>
          <w:szCs w:val="24"/>
        </w:rPr>
        <w:t>进行问卷调查,问卷共发</w:t>
      </w:r>
      <w:r>
        <w:rPr>
          <w:rFonts w:ascii="仿宋" w:eastAsia="仿宋" w:hAnsi="仿宋" w:hint="eastAsia"/>
          <w:bCs/>
          <w:sz w:val="24"/>
          <w:szCs w:val="24"/>
        </w:rPr>
        <w:t>出400</w:t>
      </w:r>
      <w:r>
        <w:rPr>
          <w:rFonts w:ascii="仿宋" w:eastAsia="仿宋" w:hAnsi="仿宋"/>
          <w:bCs/>
          <w:sz w:val="24"/>
          <w:szCs w:val="24"/>
        </w:rPr>
        <w:t>份,收回</w:t>
      </w:r>
      <w:r>
        <w:rPr>
          <w:rFonts w:ascii="仿宋" w:eastAsia="仿宋" w:hAnsi="仿宋" w:hint="eastAsia"/>
          <w:bCs/>
          <w:sz w:val="24"/>
          <w:szCs w:val="24"/>
        </w:rPr>
        <w:t>370</w:t>
      </w:r>
      <w:r>
        <w:rPr>
          <w:rFonts w:ascii="仿宋" w:eastAsia="仿宋" w:hAnsi="仿宋"/>
          <w:bCs/>
          <w:sz w:val="24"/>
          <w:szCs w:val="24"/>
        </w:rPr>
        <w:t>份,</w:t>
      </w:r>
      <w:r>
        <w:rPr>
          <w:rFonts w:ascii="仿宋" w:eastAsia="仿宋" w:hAnsi="仿宋" w:hint="eastAsia"/>
          <w:bCs/>
          <w:sz w:val="24"/>
          <w:szCs w:val="24"/>
        </w:rPr>
        <w:t>剔除不符合要求的问卷，</w:t>
      </w:r>
      <w:r>
        <w:rPr>
          <w:rFonts w:ascii="仿宋" w:eastAsia="仿宋" w:hAnsi="仿宋"/>
          <w:bCs/>
          <w:sz w:val="24"/>
          <w:szCs w:val="24"/>
        </w:rPr>
        <w:t>有效问卷</w:t>
      </w:r>
      <w:r>
        <w:rPr>
          <w:rFonts w:ascii="仿宋" w:eastAsia="仿宋" w:hAnsi="仿宋" w:hint="eastAsia"/>
          <w:bCs/>
          <w:sz w:val="24"/>
          <w:szCs w:val="24"/>
        </w:rPr>
        <w:t>365</w:t>
      </w:r>
      <w:r>
        <w:rPr>
          <w:rFonts w:ascii="仿宋" w:eastAsia="仿宋" w:hAnsi="仿宋"/>
          <w:bCs/>
          <w:sz w:val="24"/>
          <w:szCs w:val="24"/>
        </w:rPr>
        <w:t>份。</w:t>
      </w:r>
    </w:p>
    <w:p w:rsidR="00463C5F" w:rsidRDefault="00944B38">
      <w:pPr>
        <w:spacing w:line="400" w:lineRule="exact"/>
        <w:ind w:firstLineChars="200" w:firstLine="472"/>
        <w:jc w:val="left"/>
        <w:rPr>
          <w:rFonts w:ascii="仿宋" w:eastAsia="仿宋" w:hAnsi="仿宋"/>
          <w:bCs/>
          <w:sz w:val="24"/>
          <w:szCs w:val="24"/>
        </w:rPr>
      </w:pPr>
      <w:r>
        <w:rPr>
          <w:rFonts w:ascii="仿宋" w:eastAsia="仿宋" w:hAnsi="仿宋" w:hint="eastAsia"/>
          <w:bCs/>
          <w:sz w:val="24"/>
          <w:szCs w:val="24"/>
        </w:rPr>
        <w:t xml:space="preserve">（二）研究工具  </w:t>
      </w:r>
    </w:p>
    <w:p w:rsidR="00463C5F" w:rsidRDefault="00944B38">
      <w:pPr>
        <w:spacing w:line="400" w:lineRule="exact"/>
        <w:ind w:firstLineChars="200" w:firstLine="472"/>
        <w:jc w:val="left"/>
        <w:rPr>
          <w:rFonts w:ascii="仿宋" w:eastAsia="仿宋" w:hAnsi="仿宋"/>
          <w:bCs/>
          <w:sz w:val="24"/>
          <w:szCs w:val="24"/>
        </w:rPr>
      </w:pPr>
      <w:r>
        <w:rPr>
          <w:rFonts w:ascii="仿宋" w:eastAsia="仿宋" w:hAnsi="仿宋" w:hint="eastAsia"/>
          <w:bCs/>
          <w:sz w:val="24"/>
          <w:szCs w:val="24"/>
        </w:rPr>
        <w:t>1、一般资料问卷。包括性别、生源地、是否定向生、是否担任学生干部、填报志愿情况等信息。</w:t>
      </w:r>
    </w:p>
    <w:p w:rsidR="00463C5F" w:rsidRDefault="00944B38">
      <w:pPr>
        <w:spacing w:line="400" w:lineRule="exact"/>
        <w:ind w:firstLineChars="200" w:firstLine="472"/>
        <w:jc w:val="left"/>
        <w:rPr>
          <w:rFonts w:ascii="仿宋" w:eastAsia="仿宋" w:hAnsi="仿宋"/>
          <w:bCs/>
          <w:sz w:val="24"/>
          <w:szCs w:val="24"/>
        </w:rPr>
      </w:pPr>
      <w:r>
        <w:rPr>
          <w:rFonts w:ascii="仿宋" w:eastAsia="仿宋" w:hAnsi="仿宋" w:hint="eastAsia"/>
          <w:bCs/>
          <w:sz w:val="24"/>
          <w:szCs w:val="24"/>
        </w:rPr>
        <w:t>2、职业使命感量表。采用张春雨</w:t>
      </w:r>
      <w:r w:rsidRPr="00475BFC">
        <w:rPr>
          <w:rFonts w:ascii="仿宋" w:eastAsia="仿宋" w:hAnsi="仿宋"/>
          <w:bCs/>
          <w:sz w:val="24"/>
          <w:szCs w:val="24"/>
          <w:vertAlign w:val="superscript"/>
        </w:rPr>
        <w:t>[</w:t>
      </w:r>
      <w:r w:rsidR="00EC149D">
        <w:rPr>
          <w:rFonts w:ascii="仿宋" w:eastAsia="仿宋" w:hAnsi="仿宋" w:hint="eastAsia"/>
          <w:bCs/>
          <w:sz w:val="24"/>
          <w:szCs w:val="24"/>
          <w:vertAlign w:val="superscript"/>
        </w:rPr>
        <w:t>2</w:t>
      </w:r>
      <w:r w:rsidRPr="00475BFC">
        <w:rPr>
          <w:rFonts w:ascii="仿宋" w:eastAsia="仿宋" w:hAnsi="仿宋"/>
          <w:bCs/>
          <w:sz w:val="24"/>
          <w:szCs w:val="24"/>
          <w:vertAlign w:val="superscript"/>
        </w:rPr>
        <w:t xml:space="preserve">] </w:t>
      </w:r>
      <w:r>
        <w:rPr>
          <w:rFonts w:ascii="仿宋" w:eastAsia="仿宋" w:hAnsi="仿宋"/>
          <w:bCs/>
          <w:sz w:val="24"/>
          <w:szCs w:val="24"/>
        </w:rPr>
        <w:t>2015年编制职业使命感量表(CCS)</w:t>
      </w:r>
      <w:r>
        <w:rPr>
          <w:rFonts w:ascii="仿宋" w:eastAsia="仿宋" w:hAnsi="仿宋" w:hint="eastAsia"/>
          <w:bCs/>
          <w:sz w:val="24"/>
          <w:szCs w:val="24"/>
        </w:rPr>
        <w:t>，共11个条目，包含了</w:t>
      </w:r>
      <w:r>
        <w:rPr>
          <w:rFonts w:ascii="仿宋" w:eastAsia="仿宋" w:hAnsi="仿宋"/>
          <w:bCs/>
          <w:sz w:val="24"/>
          <w:szCs w:val="24"/>
        </w:rPr>
        <w:t>三个维度</w:t>
      </w:r>
      <w:r>
        <w:rPr>
          <w:rFonts w:ascii="仿宋" w:eastAsia="仿宋" w:hAnsi="仿宋" w:hint="eastAsia"/>
          <w:bCs/>
          <w:sz w:val="24"/>
          <w:szCs w:val="24"/>
        </w:rPr>
        <w:t>：利他贡献(4个条目)</w:t>
      </w:r>
      <w:r w:rsidR="00492202">
        <w:rPr>
          <w:rFonts w:ascii="仿宋" w:eastAsia="仿宋" w:hAnsi="仿宋" w:hint="eastAsia"/>
          <w:bCs/>
          <w:sz w:val="24"/>
          <w:szCs w:val="24"/>
        </w:rPr>
        <w:t>、</w:t>
      </w:r>
      <w:r>
        <w:rPr>
          <w:rFonts w:ascii="仿宋" w:eastAsia="仿宋" w:hAnsi="仿宋" w:hint="eastAsia"/>
          <w:bCs/>
          <w:sz w:val="24"/>
          <w:szCs w:val="24"/>
        </w:rPr>
        <w:t>导向力(4个条目)</w:t>
      </w:r>
      <w:r w:rsidR="00492202">
        <w:rPr>
          <w:rFonts w:ascii="仿宋" w:eastAsia="仿宋" w:hAnsi="仿宋" w:hint="eastAsia"/>
          <w:bCs/>
          <w:sz w:val="24"/>
          <w:szCs w:val="24"/>
        </w:rPr>
        <w:t>和</w:t>
      </w:r>
      <w:r>
        <w:rPr>
          <w:rFonts w:ascii="仿宋" w:eastAsia="仿宋" w:hAnsi="仿宋" w:hint="eastAsia"/>
          <w:bCs/>
          <w:sz w:val="24"/>
          <w:szCs w:val="24"/>
        </w:rPr>
        <w:t>意义和价值(3个条目)。总体量表的a系数为0.84，三个维度的a系数均为0.77。采用</w:t>
      </w:r>
      <w:proofErr w:type="spellStart"/>
      <w:r>
        <w:rPr>
          <w:rFonts w:ascii="仿宋" w:eastAsia="仿宋" w:hAnsi="仿宋" w:hint="eastAsia"/>
          <w:bCs/>
          <w:sz w:val="24"/>
          <w:szCs w:val="24"/>
        </w:rPr>
        <w:t>Likert</w:t>
      </w:r>
      <w:proofErr w:type="spellEnd"/>
      <w:r>
        <w:rPr>
          <w:rFonts w:ascii="仿宋" w:eastAsia="仿宋" w:hAnsi="仿宋" w:hint="eastAsia"/>
          <w:bCs/>
          <w:sz w:val="24"/>
          <w:szCs w:val="24"/>
        </w:rPr>
        <w:t xml:space="preserve"> 5 级计分法，从“完全不符合”到“完全符合”依次计1～5分，总分11～55，得分越高说明职业使命感水平越高。该量表的α系数为0.84。   </w:t>
      </w:r>
    </w:p>
    <w:p w:rsidR="00463C5F" w:rsidRDefault="00944B38">
      <w:pPr>
        <w:spacing w:line="400" w:lineRule="exact"/>
        <w:ind w:firstLineChars="200" w:firstLine="472"/>
        <w:jc w:val="left"/>
        <w:rPr>
          <w:rFonts w:ascii="仿宋" w:eastAsia="仿宋" w:hAnsi="仿宋"/>
          <w:bCs/>
          <w:sz w:val="24"/>
          <w:szCs w:val="24"/>
        </w:rPr>
      </w:pPr>
      <w:r>
        <w:rPr>
          <w:rFonts w:ascii="仿宋" w:eastAsia="仿宋" w:hAnsi="仿宋" w:hint="eastAsia"/>
          <w:bCs/>
          <w:sz w:val="24"/>
          <w:szCs w:val="24"/>
        </w:rPr>
        <w:t>3、</w:t>
      </w:r>
      <w:r>
        <w:rPr>
          <w:rFonts w:ascii="仿宋" w:eastAsia="仿宋" w:hAnsi="仿宋"/>
          <w:bCs/>
          <w:sz w:val="24"/>
          <w:szCs w:val="24"/>
        </w:rPr>
        <w:t>学习适应性</w:t>
      </w:r>
      <w:r>
        <w:rPr>
          <w:rFonts w:ascii="仿宋" w:eastAsia="仿宋" w:hAnsi="仿宋" w:hint="eastAsia"/>
          <w:bCs/>
          <w:sz w:val="24"/>
          <w:szCs w:val="24"/>
        </w:rPr>
        <w:t>量表。</w:t>
      </w:r>
      <w:r>
        <w:rPr>
          <w:rFonts w:ascii="仿宋" w:eastAsia="仿宋" w:hAnsi="仿宋"/>
          <w:bCs/>
          <w:sz w:val="24"/>
          <w:szCs w:val="24"/>
        </w:rPr>
        <w:t>采用冯</w:t>
      </w:r>
      <w:r>
        <w:rPr>
          <w:rFonts w:ascii="仿宋" w:eastAsia="仿宋" w:hAnsi="仿宋" w:hint="eastAsia"/>
          <w:bCs/>
          <w:sz w:val="24"/>
          <w:szCs w:val="24"/>
        </w:rPr>
        <w:t>廷勇等</w:t>
      </w:r>
      <w:r w:rsidRPr="00B056F1">
        <w:rPr>
          <w:rFonts w:ascii="仿宋" w:eastAsia="仿宋" w:hAnsi="仿宋"/>
          <w:bCs/>
          <w:sz w:val="24"/>
          <w:szCs w:val="24"/>
          <w:vertAlign w:val="superscript"/>
        </w:rPr>
        <w:t>[</w:t>
      </w:r>
      <w:r w:rsidR="001F1FAF">
        <w:rPr>
          <w:rFonts w:ascii="仿宋" w:eastAsia="仿宋" w:hAnsi="仿宋" w:hint="eastAsia"/>
          <w:bCs/>
          <w:sz w:val="24"/>
          <w:szCs w:val="24"/>
          <w:vertAlign w:val="superscript"/>
        </w:rPr>
        <w:t>3</w:t>
      </w:r>
      <w:r w:rsidRPr="00B056F1">
        <w:rPr>
          <w:rFonts w:ascii="仿宋" w:eastAsia="仿宋" w:hAnsi="仿宋"/>
          <w:bCs/>
          <w:sz w:val="24"/>
          <w:szCs w:val="24"/>
          <w:vertAlign w:val="superscript"/>
        </w:rPr>
        <w:t>]</w:t>
      </w:r>
      <w:r>
        <w:rPr>
          <w:rFonts w:ascii="仿宋" w:eastAsia="仿宋" w:hAnsi="仿宋" w:hint="eastAsia"/>
          <w:bCs/>
          <w:sz w:val="24"/>
          <w:szCs w:val="24"/>
        </w:rPr>
        <w:t>（</w:t>
      </w:r>
      <w:r>
        <w:rPr>
          <w:rFonts w:ascii="仿宋" w:eastAsia="仿宋" w:hAnsi="仿宋"/>
          <w:bCs/>
          <w:sz w:val="24"/>
          <w:szCs w:val="24"/>
        </w:rPr>
        <w:t>2006</w:t>
      </w:r>
      <w:r>
        <w:rPr>
          <w:rFonts w:ascii="仿宋" w:eastAsia="仿宋" w:hAnsi="仿宋" w:hint="eastAsia"/>
          <w:bCs/>
          <w:sz w:val="24"/>
          <w:szCs w:val="24"/>
        </w:rPr>
        <w:t>）</w:t>
      </w:r>
      <w:r>
        <w:rPr>
          <w:rFonts w:ascii="仿宋" w:eastAsia="仿宋" w:hAnsi="仿宋"/>
          <w:bCs/>
          <w:sz w:val="24"/>
          <w:szCs w:val="24"/>
        </w:rPr>
        <w:t>编制的大学生学习适应量表</w:t>
      </w:r>
      <w:r>
        <w:rPr>
          <w:rFonts w:ascii="仿宋" w:eastAsia="仿宋" w:hAnsi="仿宋" w:hint="eastAsia"/>
          <w:bCs/>
          <w:sz w:val="24"/>
          <w:szCs w:val="24"/>
        </w:rPr>
        <w:t>（ULAI）</w:t>
      </w:r>
      <w:r>
        <w:rPr>
          <w:rFonts w:ascii="仿宋" w:eastAsia="仿宋" w:hAnsi="仿宋"/>
          <w:bCs/>
          <w:sz w:val="24"/>
          <w:szCs w:val="24"/>
        </w:rPr>
        <w:t>，</w:t>
      </w:r>
      <w:r>
        <w:rPr>
          <w:rFonts w:ascii="仿宋" w:eastAsia="仿宋" w:hAnsi="仿宋" w:hint="eastAsia"/>
          <w:bCs/>
          <w:sz w:val="24"/>
          <w:szCs w:val="24"/>
        </w:rPr>
        <w:t>共</w:t>
      </w:r>
      <w:r>
        <w:rPr>
          <w:rFonts w:ascii="仿宋" w:eastAsia="仿宋" w:hAnsi="仿宋"/>
          <w:bCs/>
          <w:sz w:val="24"/>
          <w:szCs w:val="24"/>
        </w:rPr>
        <w:t>29个</w:t>
      </w:r>
      <w:r>
        <w:rPr>
          <w:rFonts w:ascii="仿宋" w:eastAsia="仿宋" w:hAnsi="仿宋" w:hint="eastAsia"/>
          <w:bCs/>
          <w:sz w:val="24"/>
          <w:szCs w:val="24"/>
        </w:rPr>
        <w:t>条目</w:t>
      </w:r>
      <w:r>
        <w:rPr>
          <w:rFonts w:ascii="仿宋" w:eastAsia="仿宋" w:hAnsi="仿宋"/>
          <w:bCs/>
          <w:sz w:val="24"/>
          <w:szCs w:val="24"/>
        </w:rPr>
        <w:t>，包含了学习动机</w:t>
      </w:r>
      <w:r>
        <w:rPr>
          <w:rFonts w:ascii="仿宋" w:eastAsia="仿宋" w:hAnsi="仿宋" w:hint="eastAsia"/>
          <w:bCs/>
          <w:sz w:val="24"/>
          <w:szCs w:val="24"/>
        </w:rPr>
        <w:t>（8个条目）</w:t>
      </w:r>
      <w:r>
        <w:rPr>
          <w:rFonts w:ascii="仿宋" w:eastAsia="仿宋" w:hAnsi="仿宋"/>
          <w:bCs/>
          <w:sz w:val="24"/>
          <w:szCs w:val="24"/>
        </w:rPr>
        <w:t>、教学模式</w:t>
      </w:r>
      <w:r>
        <w:rPr>
          <w:rFonts w:ascii="仿宋" w:eastAsia="仿宋" w:hAnsi="仿宋" w:hint="eastAsia"/>
          <w:bCs/>
          <w:sz w:val="24"/>
          <w:szCs w:val="24"/>
        </w:rPr>
        <w:t>（7个条目）</w:t>
      </w:r>
      <w:r>
        <w:rPr>
          <w:rFonts w:ascii="仿宋" w:eastAsia="仿宋" w:hAnsi="仿宋"/>
          <w:bCs/>
          <w:sz w:val="24"/>
          <w:szCs w:val="24"/>
        </w:rPr>
        <w:t>、学习</w:t>
      </w:r>
      <w:r>
        <w:rPr>
          <w:rFonts w:ascii="仿宋" w:eastAsia="仿宋" w:hAnsi="仿宋" w:hint="eastAsia"/>
          <w:bCs/>
          <w:sz w:val="24"/>
          <w:szCs w:val="24"/>
        </w:rPr>
        <w:t>能力（6个条目）、学习态度（4个条目）和环境因素（4个条目）五个维度，相应的内部一致性系数分别为</w:t>
      </w:r>
      <w:r>
        <w:rPr>
          <w:rFonts w:ascii="仿宋" w:eastAsia="仿宋" w:hAnsi="仿宋"/>
          <w:bCs/>
          <w:sz w:val="24"/>
          <w:szCs w:val="24"/>
        </w:rPr>
        <w:t>0</w:t>
      </w:r>
      <w:r>
        <w:rPr>
          <w:rFonts w:ascii="仿宋" w:eastAsia="仿宋" w:hAnsi="仿宋" w:hint="eastAsia"/>
          <w:bCs/>
          <w:sz w:val="24"/>
          <w:szCs w:val="24"/>
        </w:rPr>
        <w:t>.</w:t>
      </w:r>
      <w:r>
        <w:rPr>
          <w:rFonts w:ascii="仿宋" w:eastAsia="仿宋" w:hAnsi="仿宋"/>
          <w:bCs/>
          <w:sz w:val="24"/>
          <w:szCs w:val="24"/>
        </w:rPr>
        <w:t>797、0</w:t>
      </w:r>
      <w:r>
        <w:rPr>
          <w:rFonts w:ascii="仿宋" w:eastAsia="仿宋" w:hAnsi="仿宋" w:hint="eastAsia"/>
          <w:bCs/>
          <w:sz w:val="24"/>
          <w:szCs w:val="24"/>
        </w:rPr>
        <w:t>.</w:t>
      </w:r>
      <w:r>
        <w:rPr>
          <w:rFonts w:ascii="仿宋" w:eastAsia="仿宋" w:hAnsi="仿宋"/>
          <w:bCs/>
          <w:sz w:val="24"/>
          <w:szCs w:val="24"/>
        </w:rPr>
        <w:t>714、O</w:t>
      </w:r>
      <w:r>
        <w:rPr>
          <w:rFonts w:ascii="仿宋" w:eastAsia="仿宋" w:hAnsi="仿宋" w:hint="eastAsia"/>
          <w:bCs/>
          <w:sz w:val="24"/>
          <w:szCs w:val="24"/>
        </w:rPr>
        <w:t>.</w:t>
      </w:r>
      <w:r>
        <w:rPr>
          <w:rFonts w:ascii="仿宋" w:eastAsia="仿宋" w:hAnsi="仿宋"/>
          <w:bCs/>
          <w:sz w:val="24"/>
          <w:szCs w:val="24"/>
        </w:rPr>
        <w:t>748、O</w:t>
      </w:r>
      <w:r>
        <w:rPr>
          <w:rFonts w:ascii="仿宋" w:eastAsia="仿宋" w:hAnsi="仿宋" w:hint="eastAsia"/>
          <w:bCs/>
          <w:sz w:val="24"/>
          <w:szCs w:val="24"/>
        </w:rPr>
        <w:t>.</w:t>
      </w:r>
      <w:r>
        <w:rPr>
          <w:rFonts w:ascii="仿宋" w:eastAsia="仿宋" w:hAnsi="仿宋"/>
          <w:bCs/>
          <w:sz w:val="24"/>
          <w:szCs w:val="24"/>
        </w:rPr>
        <w:t>740、O</w:t>
      </w:r>
      <w:r>
        <w:rPr>
          <w:rFonts w:ascii="仿宋" w:eastAsia="仿宋" w:hAnsi="仿宋" w:hint="eastAsia"/>
          <w:bCs/>
          <w:sz w:val="24"/>
          <w:szCs w:val="24"/>
        </w:rPr>
        <w:t>.</w:t>
      </w:r>
      <w:r>
        <w:rPr>
          <w:rFonts w:ascii="仿宋" w:eastAsia="仿宋" w:hAnsi="仿宋"/>
          <w:bCs/>
          <w:sz w:val="24"/>
          <w:szCs w:val="24"/>
        </w:rPr>
        <w:t>72</w:t>
      </w:r>
      <w:r>
        <w:rPr>
          <w:rFonts w:ascii="仿宋" w:eastAsia="仿宋" w:hAnsi="仿宋" w:hint="eastAsia"/>
          <w:bCs/>
          <w:sz w:val="24"/>
          <w:szCs w:val="24"/>
        </w:rPr>
        <w:t>6</w:t>
      </w:r>
      <w:r>
        <w:rPr>
          <w:rFonts w:ascii="仿宋" w:eastAsia="仿宋" w:hAnsi="仿宋"/>
          <w:bCs/>
          <w:sz w:val="24"/>
          <w:szCs w:val="24"/>
        </w:rPr>
        <w:t>，该问卷具有较好的信度。</w:t>
      </w:r>
      <w:r>
        <w:rPr>
          <w:rFonts w:ascii="仿宋" w:eastAsia="仿宋" w:hAnsi="仿宋" w:hint="eastAsia"/>
          <w:bCs/>
          <w:sz w:val="24"/>
          <w:szCs w:val="24"/>
        </w:rPr>
        <w:t>量表采用</w:t>
      </w:r>
      <w:proofErr w:type="spellStart"/>
      <w:r>
        <w:rPr>
          <w:rFonts w:ascii="仿宋" w:eastAsia="仿宋" w:hAnsi="仿宋" w:hint="eastAsia"/>
          <w:bCs/>
          <w:sz w:val="24"/>
          <w:szCs w:val="24"/>
        </w:rPr>
        <w:t>Likert</w:t>
      </w:r>
      <w:proofErr w:type="spellEnd"/>
      <w:r>
        <w:rPr>
          <w:rFonts w:ascii="仿宋" w:eastAsia="仿宋" w:hAnsi="仿宋" w:hint="eastAsia"/>
          <w:bCs/>
          <w:sz w:val="24"/>
          <w:szCs w:val="24"/>
        </w:rPr>
        <w:t xml:space="preserve"> 5 级计分法</w:t>
      </w:r>
      <w:r>
        <w:rPr>
          <w:rFonts w:ascii="仿宋" w:eastAsia="仿宋" w:hAnsi="仿宋"/>
          <w:bCs/>
          <w:sz w:val="24"/>
          <w:szCs w:val="24"/>
        </w:rPr>
        <w:t>，从“完全不符合”</w:t>
      </w:r>
      <w:r>
        <w:rPr>
          <w:rFonts w:ascii="仿宋" w:eastAsia="仿宋" w:hAnsi="仿宋" w:hint="eastAsia"/>
          <w:bCs/>
          <w:sz w:val="24"/>
          <w:szCs w:val="24"/>
        </w:rPr>
        <w:t>到“完全符合”，记为</w:t>
      </w:r>
      <w:r>
        <w:rPr>
          <w:rFonts w:ascii="仿宋" w:eastAsia="仿宋" w:hAnsi="仿宋"/>
          <w:bCs/>
          <w:sz w:val="24"/>
          <w:szCs w:val="24"/>
        </w:rPr>
        <w:t>1</w:t>
      </w:r>
      <w:r>
        <w:rPr>
          <w:rFonts w:ascii="仿宋" w:eastAsia="仿宋" w:hAnsi="仿宋" w:hint="eastAsia"/>
          <w:bCs/>
          <w:sz w:val="24"/>
          <w:szCs w:val="24"/>
        </w:rPr>
        <w:t>～</w:t>
      </w:r>
      <w:r>
        <w:rPr>
          <w:rFonts w:ascii="仿宋" w:eastAsia="仿宋" w:hAnsi="仿宋"/>
          <w:bCs/>
          <w:sz w:val="24"/>
          <w:szCs w:val="24"/>
        </w:rPr>
        <w:t>5分，</w:t>
      </w:r>
      <w:r>
        <w:rPr>
          <w:rFonts w:ascii="仿宋" w:eastAsia="仿宋" w:hAnsi="仿宋" w:hint="eastAsia"/>
          <w:bCs/>
          <w:sz w:val="24"/>
          <w:szCs w:val="24"/>
        </w:rPr>
        <w:t>满分145分，</w:t>
      </w:r>
      <w:r>
        <w:rPr>
          <w:rFonts w:ascii="仿宋" w:eastAsia="仿宋" w:hAnsi="仿宋"/>
          <w:bCs/>
          <w:sz w:val="24"/>
          <w:szCs w:val="24"/>
        </w:rPr>
        <w:t>得分越高代表大学生学习适应</w:t>
      </w:r>
      <w:r>
        <w:rPr>
          <w:rFonts w:ascii="仿宋" w:eastAsia="仿宋" w:hAnsi="仿宋" w:hint="eastAsia"/>
          <w:bCs/>
          <w:sz w:val="24"/>
          <w:szCs w:val="24"/>
        </w:rPr>
        <w:t>性越强。</w:t>
      </w:r>
    </w:p>
    <w:p w:rsidR="00463C5F" w:rsidRDefault="00944B38">
      <w:pPr>
        <w:spacing w:line="400" w:lineRule="exact"/>
        <w:ind w:firstLineChars="200" w:firstLine="472"/>
        <w:jc w:val="left"/>
        <w:rPr>
          <w:rFonts w:ascii="仿宋" w:eastAsia="仿宋" w:hAnsi="仿宋"/>
          <w:bCs/>
          <w:sz w:val="24"/>
          <w:szCs w:val="24"/>
        </w:rPr>
      </w:pPr>
      <w:r>
        <w:rPr>
          <w:rFonts w:ascii="仿宋" w:eastAsia="仿宋" w:hAnsi="仿宋" w:hint="eastAsia"/>
          <w:bCs/>
          <w:sz w:val="24"/>
          <w:szCs w:val="24"/>
        </w:rPr>
        <w:t xml:space="preserve">（三）统计方法 </w:t>
      </w:r>
    </w:p>
    <w:p w:rsidR="00463C5F" w:rsidRDefault="00944B38">
      <w:pPr>
        <w:spacing w:line="400" w:lineRule="exact"/>
        <w:jc w:val="left"/>
        <w:rPr>
          <w:rFonts w:ascii="仿宋" w:eastAsia="仿宋" w:hAnsi="仿宋"/>
          <w:bCs/>
          <w:sz w:val="24"/>
          <w:szCs w:val="24"/>
        </w:rPr>
      </w:pPr>
      <w:r>
        <w:rPr>
          <w:rFonts w:ascii="仿宋" w:eastAsia="仿宋" w:hAnsi="仿宋" w:hint="eastAsia"/>
          <w:bCs/>
          <w:sz w:val="24"/>
          <w:szCs w:val="24"/>
        </w:rPr>
        <w:t xml:space="preserve">   数据采用SPSS20.0 进行统计分析。各个维度得分使用均数标准差进行统计描述；两组及多组间的比较使用t检验及方差分析；使用Pearson相关分析不同维度之间的关联；进而使用线性回归探讨学习适应性的影响因素。 </w:t>
      </w:r>
    </w:p>
    <w:p w:rsidR="00463C5F" w:rsidRDefault="00944B38" w:rsidP="00FA18D8">
      <w:pPr>
        <w:spacing w:line="400" w:lineRule="exact"/>
        <w:ind w:firstLineChars="200" w:firstLine="474"/>
        <w:jc w:val="left"/>
        <w:rPr>
          <w:rFonts w:ascii="仿宋" w:eastAsia="仿宋" w:hAnsi="仿宋"/>
          <w:b/>
          <w:sz w:val="24"/>
          <w:szCs w:val="24"/>
        </w:rPr>
      </w:pPr>
      <w:r>
        <w:rPr>
          <w:rFonts w:ascii="仿宋" w:eastAsia="仿宋" w:hAnsi="仿宋" w:hint="eastAsia"/>
          <w:b/>
          <w:sz w:val="24"/>
          <w:szCs w:val="24"/>
        </w:rPr>
        <w:t>二、结果</w:t>
      </w:r>
    </w:p>
    <w:p w:rsidR="00463C5F" w:rsidRDefault="00944B38">
      <w:pPr>
        <w:spacing w:line="400" w:lineRule="exact"/>
        <w:jc w:val="left"/>
        <w:rPr>
          <w:rFonts w:ascii="仿宋" w:eastAsia="仿宋" w:hAnsi="仿宋"/>
          <w:b/>
          <w:sz w:val="24"/>
          <w:szCs w:val="24"/>
        </w:rPr>
      </w:pPr>
      <w:r>
        <w:rPr>
          <w:rFonts w:ascii="仿宋" w:eastAsia="仿宋" w:hAnsi="仿宋" w:hint="eastAsia"/>
          <w:bCs/>
          <w:sz w:val="24"/>
          <w:szCs w:val="24"/>
        </w:rPr>
        <w:t xml:space="preserve">    （一）调查对象基本情况  </w:t>
      </w:r>
    </w:p>
    <w:p w:rsidR="00463C5F" w:rsidRDefault="00944B38">
      <w:pPr>
        <w:spacing w:line="400" w:lineRule="exact"/>
        <w:jc w:val="left"/>
        <w:rPr>
          <w:rFonts w:ascii="仿宋" w:eastAsia="仿宋" w:hAnsi="仿宋"/>
          <w:bCs/>
          <w:sz w:val="24"/>
          <w:szCs w:val="24"/>
        </w:rPr>
      </w:pPr>
      <w:r>
        <w:rPr>
          <w:rFonts w:ascii="仿宋" w:eastAsia="仿宋" w:hAnsi="仿宋" w:hint="eastAsia"/>
          <w:bCs/>
          <w:sz w:val="24"/>
          <w:szCs w:val="24"/>
        </w:rPr>
        <w:t xml:space="preserve">   本研究调查了</w:t>
      </w:r>
      <w:r w:rsidR="00D11821">
        <w:rPr>
          <w:rFonts w:ascii="仿宋" w:eastAsia="仿宋" w:hAnsi="仿宋" w:hint="eastAsia"/>
          <w:bCs/>
          <w:sz w:val="24"/>
          <w:szCs w:val="24"/>
        </w:rPr>
        <w:t>2020级</w:t>
      </w:r>
      <w:r>
        <w:rPr>
          <w:rFonts w:ascii="仿宋" w:eastAsia="仿宋" w:hAnsi="仿宋" w:hint="eastAsia"/>
          <w:bCs/>
          <w:sz w:val="24"/>
          <w:szCs w:val="24"/>
        </w:rPr>
        <w:t>五年制临床</w:t>
      </w:r>
      <w:r w:rsidR="00D11821">
        <w:rPr>
          <w:rFonts w:ascii="仿宋" w:eastAsia="仿宋" w:hAnsi="仿宋" w:hint="eastAsia"/>
          <w:bCs/>
          <w:sz w:val="24"/>
          <w:szCs w:val="24"/>
        </w:rPr>
        <w:t>医学</w:t>
      </w:r>
      <w:r>
        <w:rPr>
          <w:rFonts w:ascii="仿宋" w:eastAsia="仿宋" w:hAnsi="仿宋" w:hint="eastAsia"/>
          <w:bCs/>
          <w:sz w:val="24"/>
          <w:szCs w:val="24"/>
        </w:rPr>
        <w:t>专业一年级</w:t>
      </w:r>
      <w:r w:rsidR="00CA7FAD">
        <w:rPr>
          <w:rFonts w:ascii="仿宋" w:eastAsia="仿宋" w:hAnsi="仿宋" w:hint="eastAsia"/>
          <w:bCs/>
          <w:sz w:val="24"/>
          <w:szCs w:val="24"/>
        </w:rPr>
        <w:t>学</w:t>
      </w:r>
      <w:r>
        <w:rPr>
          <w:rFonts w:ascii="仿宋" w:eastAsia="仿宋" w:hAnsi="仿宋" w:hint="eastAsia"/>
          <w:bCs/>
          <w:sz w:val="24"/>
          <w:szCs w:val="24"/>
        </w:rPr>
        <w:t>生365人，其中男生186人（50.96%），女生179人（49.04%）</w:t>
      </w:r>
      <w:r w:rsidR="00BA6255">
        <w:rPr>
          <w:rFonts w:ascii="仿宋" w:eastAsia="仿宋" w:hAnsi="仿宋" w:hint="eastAsia"/>
          <w:bCs/>
          <w:sz w:val="24"/>
          <w:szCs w:val="24"/>
        </w:rPr>
        <w:t>，</w:t>
      </w:r>
      <w:r>
        <w:rPr>
          <w:rFonts w:ascii="仿宋" w:eastAsia="仿宋" w:hAnsi="仿宋" w:hint="eastAsia"/>
          <w:bCs/>
          <w:sz w:val="24"/>
          <w:szCs w:val="24"/>
        </w:rPr>
        <w:t>农村生源168人（46.03%），城镇生源197人（53.97%）</w:t>
      </w:r>
      <w:r w:rsidR="00BA6255">
        <w:rPr>
          <w:rFonts w:ascii="仿宋" w:eastAsia="仿宋" w:hAnsi="仿宋" w:hint="eastAsia"/>
          <w:bCs/>
          <w:sz w:val="24"/>
          <w:szCs w:val="24"/>
        </w:rPr>
        <w:t>，</w:t>
      </w:r>
      <w:r>
        <w:rPr>
          <w:rFonts w:ascii="仿宋" w:eastAsia="仿宋" w:hAnsi="仿宋" w:hint="eastAsia"/>
          <w:bCs/>
          <w:sz w:val="24"/>
          <w:szCs w:val="24"/>
        </w:rPr>
        <w:t>定向生31人（8.49%），担任学生干部92人（25.21%）</w:t>
      </w:r>
      <w:r w:rsidR="00737796">
        <w:rPr>
          <w:rFonts w:ascii="仿宋" w:eastAsia="仿宋" w:hAnsi="仿宋" w:hint="eastAsia"/>
          <w:bCs/>
          <w:sz w:val="24"/>
          <w:szCs w:val="24"/>
        </w:rPr>
        <w:t>，</w:t>
      </w:r>
      <w:r>
        <w:rPr>
          <w:rFonts w:ascii="仿宋" w:eastAsia="仿宋" w:hAnsi="仿宋" w:hint="eastAsia"/>
          <w:bCs/>
          <w:sz w:val="24"/>
          <w:szCs w:val="24"/>
        </w:rPr>
        <w:t>自主选择</w:t>
      </w:r>
      <w:r w:rsidR="00D11821">
        <w:rPr>
          <w:rFonts w:ascii="仿宋" w:eastAsia="仿宋" w:hAnsi="仿宋" w:hint="eastAsia"/>
          <w:bCs/>
          <w:sz w:val="24"/>
          <w:szCs w:val="24"/>
        </w:rPr>
        <w:t>该专业</w:t>
      </w:r>
      <w:r>
        <w:rPr>
          <w:rFonts w:ascii="仿宋" w:eastAsia="仿宋" w:hAnsi="仿宋" w:hint="eastAsia"/>
          <w:bCs/>
          <w:sz w:val="24"/>
          <w:szCs w:val="24"/>
        </w:rPr>
        <w:t xml:space="preserve">324人（88.77%），父母或他人意愿选择41人（11.23%）。    </w:t>
      </w:r>
    </w:p>
    <w:p w:rsidR="00463C5F" w:rsidRDefault="00944B38">
      <w:pPr>
        <w:spacing w:line="400" w:lineRule="exact"/>
        <w:ind w:firstLineChars="200" w:firstLine="472"/>
        <w:jc w:val="left"/>
        <w:rPr>
          <w:rFonts w:ascii="仿宋" w:eastAsia="仿宋" w:hAnsi="仿宋"/>
          <w:bCs/>
          <w:sz w:val="24"/>
          <w:szCs w:val="24"/>
        </w:rPr>
      </w:pPr>
      <w:r>
        <w:rPr>
          <w:rFonts w:ascii="仿宋" w:eastAsia="仿宋" w:hAnsi="仿宋" w:hint="eastAsia"/>
          <w:bCs/>
          <w:sz w:val="24"/>
          <w:szCs w:val="24"/>
        </w:rPr>
        <w:t>（二）医学新生职业使命感量表</w:t>
      </w:r>
      <w:r>
        <w:rPr>
          <w:rFonts w:ascii="仿宋" w:eastAsia="仿宋" w:hAnsi="仿宋"/>
          <w:bCs/>
          <w:sz w:val="24"/>
          <w:szCs w:val="24"/>
        </w:rPr>
        <w:t>得分情况</w:t>
      </w:r>
      <w:r>
        <w:rPr>
          <w:rFonts w:ascii="仿宋" w:eastAsia="仿宋" w:hAnsi="仿宋"/>
          <w:bCs/>
          <w:sz w:val="24"/>
          <w:szCs w:val="24"/>
        </w:rPr>
        <w:cr/>
      </w:r>
      <w:r>
        <w:rPr>
          <w:rFonts w:ascii="仿宋" w:eastAsia="仿宋" w:hAnsi="仿宋" w:hint="eastAsia"/>
          <w:bCs/>
          <w:sz w:val="24"/>
          <w:szCs w:val="24"/>
        </w:rPr>
        <w:t xml:space="preserve">    </w:t>
      </w:r>
      <w:r w:rsidR="00CA7FAD">
        <w:rPr>
          <w:rFonts w:ascii="仿宋" w:eastAsia="仿宋" w:hAnsi="仿宋" w:hint="eastAsia"/>
          <w:bCs/>
          <w:sz w:val="24"/>
          <w:szCs w:val="24"/>
        </w:rPr>
        <w:t>医学</w:t>
      </w:r>
      <w:r>
        <w:rPr>
          <w:rFonts w:ascii="仿宋" w:eastAsia="仿宋" w:hAnsi="仿宋" w:hint="eastAsia"/>
          <w:bCs/>
          <w:sz w:val="24"/>
          <w:szCs w:val="24"/>
        </w:rPr>
        <w:t>生职业使命感总分为（4</w:t>
      </w:r>
      <w:r>
        <w:rPr>
          <w:rFonts w:ascii="仿宋" w:eastAsia="仿宋" w:hAnsi="仿宋"/>
          <w:bCs/>
          <w:sz w:val="24"/>
          <w:szCs w:val="24"/>
        </w:rPr>
        <w:t>0.55</w:t>
      </w:r>
      <w:r>
        <w:rPr>
          <w:rFonts w:ascii="宋体" w:hAnsi="宋体" w:cs="宋体" w:hint="eastAsia"/>
          <w:color w:val="000000"/>
          <w:kern w:val="0"/>
          <w:sz w:val="24"/>
        </w:rPr>
        <w:t>±</w:t>
      </w:r>
      <w:r>
        <w:rPr>
          <w:rFonts w:ascii="仿宋" w:eastAsia="仿宋" w:hAnsi="仿宋" w:hint="eastAsia"/>
          <w:bCs/>
          <w:sz w:val="24"/>
          <w:szCs w:val="24"/>
        </w:rPr>
        <w:t>7</w:t>
      </w:r>
      <w:r>
        <w:rPr>
          <w:rFonts w:ascii="仿宋" w:eastAsia="仿宋" w:hAnsi="仿宋"/>
          <w:bCs/>
          <w:sz w:val="24"/>
          <w:szCs w:val="24"/>
        </w:rPr>
        <w:t>.68）</w:t>
      </w:r>
      <w:r>
        <w:rPr>
          <w:rFonts w:ascii="仿宋" w:eastAsia="仿宋" w:hAnsi="仿宋" w:hint="eastAsia"/>
          <w:bCs/>
          <w:sz w:val="24"/>
          <w:szCs w:val="24"/>
        </w:rPr>
        <w:t>分，</w:t>
      </w:r>
      <w:r>
        <w:rPr>
          <w:rFonts w:ascii="仿宋" w:eastAsia="仿宋" w:hAnsi="仿宋"/>
          <w:bCs/>
          <w:sz w:val="24"/>
          <w:szCs w:val="24"/>
        </w:rPr>
        <w:t>条</w:t>
      </w:r>
      <w:r>
        <w:rPr>
          <w:rFonts w:ascii="仿宋" w:eastAsia="仿宋" w:hAnsi="仿宋" w:hint="eastAsia"/>
          <w:bCs/>
          <w:sz w:val="24"/>
          <w:szCs w:val="24"/>
        </w:rPr>
        <w:t>目均分为（3.68</w:t>
      </w:r>
      <w:r>
        <w:rPr>
          <w:rFonts w:ascii="宋体" w:hAnsi="宋体" w:cs="宋体" w:hint="eastAsia"/>
          <w:kern w:val="0"/>
          <w:sz w:val="24"/>
        </w:rPr>
        <w:t>±</w:t>
      </w:r>
      <w:r>
        <w:rPr>
          <w:rFonts w:ascii="仿宋" w:eastAsia="仿宋" w:hAnsi="仿宋" w:hint="eastAsia"/>
          <w:bCs/>
          <w:sz w:val="24"/>
          <w:szCs w:val="24"/>
        </w:rPr>
        <w:t>0.70</w:t>
      </w:r>
      <w:r>
        <w:rPr>
          <w:rFonts w:ascii="仿宋" w:eastAsia="仿宋" w:hAnsi="仿宋"/>
          <w:bCs/>
          <w:sz w:val="24"/>
          <w:szCs w:val="24"/>
        </w:rPr>
        <w:t>）</w:t>
      </w:r>
      <w:r>
        <w:rPr>
          <w:rFonts w:ascii="仿宋" w:eastAsia="仿宋" w:hAnsi="仿宋" w:hint="eastAsia"/>
          <w:bCs/>
          <w:sz w:val="24"/>
          <w:szCs w:val="24"/>
        </w:rPr>
        <w:t>分</w:t>
      </w:r>
      <w:r>
        <w:rPr>
          <w:rFonts w:ascii="仿宋" w:eastAsia="仿宋" w:hAnsi="仿宋"/>
          <w:bCs/>
          <w:sz w:val="24"/>
          <w:szCs w:val="24"/>
        </w:rPr>
        <w:t>，“</w:t>
      </w:r>
      <w:r>
        <w:rPr>
          <w:rFonts w:ascii="仿宋" w:eastAsia="仿宋" w:hAnsi="仿宋" w:hint="eastAsia"/>
          <w:bCs/>
          <w:sz w:val="24"/>
          <w:szCs w:val="24"/>
        </w:rPr>
        <w:t>意义和价值”</w:t>
      </w:r>
      <w:r>
        <w:rPr>
          <w:rFonts w:ascii="仿宋" w:eastAsia="仿宋" w:hAnsi="仿宋"/>
          <w:bCs/>
          <w:sz w:val="24"/>
          <w:szCs w:val="24"/>
        </w:rPr>
        <w:t>维度得分</w:t>
      </w:r>
      <w:r>
        <w:rPr>
          <w:rFonts w:ascii="仿宋" w:eastAsia="仿宋" w:hAnsi="仿宋" w:hint="eastAsia"/>
          <w:bCs/>
          <w:sz w:val="24"/>
          <w:szCs w:val="24"/>
        </w:rPr>
        <w:t>最高，“导向力”维度得分最低（见表</w:t>
      </w:r>
      <w:r>
        <w:rPr>
          <w:rFonts w:ascii="仿宋" w:eastAsia="仿宋" w:hAnsi="仿宋"/>
          <w:bCs/>
          <w:sz w:val="24"/>
          <w:szCs w:val="24"/>
        </w:rPr>
        <w:t xml:space="preserve">1） </w:t>
      </w:r>
    </w:p>
    <w:p w:rsidR="00463C5F" w:rsidRDefault="00944B38">
      <w:pPr>
        <w:spacing w:line="400" w:lineRule="exact"/>
        <w:jc w:val="center"/>
        <w:rPr>
          <w:rFonts w:ascii="仿宋" w:eastAsia="仿宋" w:hAnsi="仿宋"/>
          <w:b/>
          <w:bCs/>
          <w:sz w:val="24"/>
          <w:szCs w:val="24"/>
        </w:rPr>
      </w:pPr>
      <w:r>
        <w:rPr>
          <w:rFonts w:ascii="仿宋" w:eastAsia="仿宋" w:hAnsi="仿宋" w:hint="eastAsia"/>
          <w:b/>
          <w:bCs/>
          <w:sz w:val="24"/>
          <w:szCs w:val="24"/>
        </w:rPr>
        <w:lastRenderedPageBreak/>
        <w:t>表</w:t>
      </w:r>
      <w:r>
        <w:rPr>
          <w:rFonts w:ascii="仿宋" w:eastAsia="仿宋" w:hAnsi="仿宋"/>
          <w:b/>
          <w:bCs/>
          <w:sz w:val="24"/>
          <w:szCs w:val="24"/>
        </w:rPr>
        <w:t>1</w:t>
      </w:r>
      <w:r>
        <w:rPr>
          <w:rFonts w:ascii="仿宋" w:eastAsia="仿宋" w:hAnsi="仿宋" w:hint="eastAsia"/>
          <w:b/>
          <w:bCs/>
          <w:sz w:val="24"/>
          <w:szCs w:val="24"/>
        </w:rPr>
        <w:t xml:space="preserve">  医学生职业使命感</w:t>
      </w:r>
      <w:r>
        <w:rPr>
          <w:rFonts w:ascii="仿宋" w:eastAsia="仿宋" w:hAnsi="仿宋"/>
          <w:b/>
          <w:bCs/>
          <w:sz w:val="24"/>
          <w:szCs w:val="24"/>
        </w:rPr>
        <w:t>得分情况</w:t>
      </w:r>
    </w:p>
    <w:tbl>
      <w:tblPr>
        <w:tblW w:w="8618" w:type="dxa"/>
        <w:tblInd w:w="98" w:type="dxa"/>
        <w:tblLayout w:type="fixed"/>
        <w:tblLook w:val="04A0"/>
      </w:tblPr>
      <w:tblGrid>
        <w:gridCol w:w="2605"/>
        <w:gridCol w:w="2758"/>
        <w:gridCol w:w="3255"/>
      </w:tblGrid>
      <w:tr w:rsidR="00463C5F">
        <w:trPr>
          <w:trHeight w:val="394"/>
        </w:trPr>
        <w:tc>
          <w:tcPr>
            <w:tcW w:w="2605" w:type="dxa"/>
            <w:tcBorders>
              <w:top w:val="single" w:sz="12" w:space="0" w:color="auto"/>
              <w:left w:val="nil"/>
              <w:bottom w:val="single" w:sz="12" w:space="0" w:color="auto"/>
              <w:right w:val="nil"/>
            </w:tcBorders>
            <w:noWrap/>
            <w:vAlign w:val="center"/>
          </w:tcPr>
          <w:p w:rsidR="00463C5F" w:rsidRDefault="00944B38">
            <w:pPr>
              <w:widowControl/>
              <w:spacing w:line="40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2758" w:type="dxa"/>
            <w:tcBorders>
              <w:top w:val="single" w:sz="12" w:space="0" w:color="auto"/>
              <w:left w:val="nil"/>
              <w:bottom w:val="single" w:sz="12" w:space="0" w:color="auto"/>
              <w:right w:val="nil"/>
            </w:tcBorders>
            <w:noWrap/>
            <w:vAlign w:val="center"/>
          </w:tcPr>
          <w:p w:rsidR="00463C5F" w:rsidRDefault="00944B38">
            <w:pPr>
              <w:widowControl/>
              <w:spacing w:line="40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rPr>
              <w:t>总分</w:t>
            </w:r>
          </w:p>
        </w:tc>
        <w:tc>
          <w:tcPr>
            <w:tcW w:w="3255" w:type="dxa"/>
            <w:tcBorders>
              <w:top w:val="single" w:sz="12" w:space="0" w:color="auto"/>
              <w:left w:val="nil"/>
              <w:bottom w:val="single" w:sz="12" w:space="0" w:color="auto"/>
              <w:right w:val="nil"/>
            </w:tcBorders>
            <w:noWrap/>
            <w:vAlign w:val="center"/>
          </w:tcPr>
          <w:p w:rsidR="00463C5F" w:rsidRDefault="00944B38">
            <w:pPr>
              <w:widowControl/>
              <w:spacing w:line="40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rPr>
              <w:t>条目均分</w:t>
            </w:r>
          </w:p>
        </w:tc>
      </w:tr>
      <w:tr w:rsidR="00463C5F">
        <w:trPr>
          <w:trHeight w:val="364"/>
        </w:trPr>
        <w:tc>
          <w:tcPr>
            <w:tcW w:w="2605" w:type="dxa"/>
            <w:tcBorders>
              <w:top w:val="single" w:sz="12" w:space="0" w:color="auto"/>
              <w:left w:val="nil"/>
              <w:bottom w:val="nil"/>
              <w:right w:val="nil"/>
            </w:tcBorders>
            <w:noWrap/>
            <w:vAlign w:val="center"/>
          </w:tcPr>
          <w:p w:rsidR="00463C5F" w:rsidRDefault="00944B38">
            <w:pPr>
              <w:spacing w:line="400" w:lineRule="exact"/>
              <w:ind w:firstLineChars="200" w:firstLine="472"/>
              <w:jc w:val="center"/>
              <w:rPr>
                <w:rFonts w:ascii="仿宋" w:eastAsia="仿宋" w:hAnsi="仿宋"/>
                <w:bCs/>
                <w:sz w:val="24"/>
                <w:szCs w:val="24"/>
              </w:rPr>
            </w:pPr>
            <w:r>
              <w:rPr>
                <w:rFonts w:ascii="仿宋" w:eastAsia="仿宋" w:hAnsi="仿宋" w:hint="eastAsia"/>
                <w:bCs/>
                <w:sz w:val="24"/>
                <w:szCs w:val="24"/>
              </w:rPr>
              <w:t>职业使命感</w:t>
            </w:r>
          </w:p>
        </w:tc>
        <w:tc>
          <w:tcPr>
            <w:tcW w:w="2758" w:type="dxa"/>
            <w:tcBorders>
              <w:top w:val="single" w:sz="12" w:space="0" w:color="auto"/>
              <w:left w:val="nil"/>
              <w:bottom w:val="nil"/>
              <w:right w:val="nil"/>
            </w:tcBorders>
            <w:noWrap/>
          </w:tcPr>
          <w:p w:rsidR="00463C5F" w:rsidRDefault="00944B38">
            <w:pPr>
              <w:spacing w:line="400" w:lineRule="exact"/>
              <w:jc w:val="center"/>
              <w:rPr>
                <w:rFonts w:ascii="宋体" w:eastAsia="宋体" w:hAnsi="宋体" w:cs="宋体"/>
                <w:color w:val="000000"/>
                <w:sz w:val="24"/>
                <w:szCs w:val="24"/>
              </w:rPr>
            </w:pPr>
            <w:r>
              <w:rPr>
                <w:rFonts w:ascii="仿宋" w:eastAsia="仿宋" w:hAnsi="仿宋" w:hint="eastAsia"/>
                <w:bCs/>
                <w:sz w:val="24"/>
                <w:szCs w:val="24"/>
              </w:rPr>
              <w:t>4</w:t>
            </w:r>
            <w:r>
              <w:rPr>
                <w:rFonts w:ascii="仿宋" w:eastAsia="仿宋" w:hAnsi="仿宋"/>
                <w:bCs/>
                <w:sz w:val="24"/>
                <w:szCs w:val="24"/>
              </w:rPr>
              <w:t>0.55</w:t>
            </w:r>
            <w:r>
              <w:rPr>
                <w:rFonts w:ascii="宋体" w:hAnsi="宋体" w:cs="宋体" w:hint="eastAsia"/>
                <w:color w:val="000000"/>
                <w:kern w:val="0"/>
                <w:sz w:val="24"/>
              </w:rPr>
              <w:t>±</w:t>
            </w:r>
            <w:r>
              <w:rPr>
                <w:rFonts w:ascii="仿宋" w:eastAsia="仿宋" w:hAnsi="仿宋" w:hint="eastAsia"/>
                <w:bCs/>
                <w:sz w:val="24"/>
                <w:szCs w:val="24"/>
              </w:rPr>
              <w:t>7</w:t>
            </w:r>
            <w:r>
              <w:rPr>
                <w:rFonts w:ascii="仿宋" w:eastAsia="仿宋" w:hAnsi="仿宋"/>
                <w:bCs/>
                <w:sz w:val="24"/>
                <w:szCs w:val="24"/>
              </w:rPr>
              <w:t>.68</w:t>
            </w:r>
          </w:p>
        </w:tc>
        <w:tc>
          <w:tcPr>
            <w:tcW w:w="3255" w:type="dxa"/>
            <w:tcBorders>
              <w:top w:val="single" w:sz="12" w:space="0" w:color="auto"/>
              <w:left w:val="nil"/>
              <w:bottom w:val="nil"/>
              <w:right w:val="nil"/>
            </w:tcBorders>
            <w:noWrap/>
          </w:tcPr>
          <w:p w:rsidR="00463C5F" w:rsidRDefault="00944B38">
            <w:pPr>
              <w:spacing w:line="400" w:lineRule="exact"/>
              <w:jc w:val="center"/>
              <w:rPr>
                <w:rFonts w:ascii="宋体" w:eastAsia="仿宋" w:hAnsi="宋体" w:cs="宋体"/>
                <w:color w:val="000000"/>
                <w:sz w:val="24"/>
                <w:szCs w:val="24"/>
              </w:rPr>
            </w:pPr>
            <w:r>
              <w:rPr>
                <w:rFonts w:ascii="仿宋" w:eastAsia="仿宋" w:hAnsi="仿宋" w:hint="eastAsia"/>
                <w:bCs/>
                <w:sz w:val="24"/>
                <w:szCs w:val="24"/>
              </w:rPr>
              <w:t>3.68</w:t>
            </w:r>
            <w:r>
              <w:rPr>
                <w:rFonts w:ascii="宋体" w:hAnsi="宋体" w:cs="宋体" w:hint="eastAsia"/>
                <w:kern w:val="0"/>
                <w:sz w:val="24"/>
              </w:rPr>
              <w:t>±</w:t>
            </w:r>
            <w:r>
              <w:rPr>
                <w:rFonts w:ascii="仿宋" w:eastAsia="仿宋" w:hAnsi="仿宋" w:hint="eastAsia"/>
                <w:bCs/>
                <w:sz w:val="24"/>
                <w:szCs w:val="24"/>
              </w:rPr>
              <w:t>0.70</w:t>
            </w:r>
          </w:p>
        </w:tc>
      </w:tr>
      <w:tr w:rsidR="00463C5F">
        <w:trPr>
          <w:trHeight w:val="394"/>
        </w:trPr>
        <w:tc>
          <w:tcPr>
            <w:tcW w:w="2605" w:type="dxa"/>
            <w:tcBorders>
              <w:top w:val="nil"/>
              <w:left w:val="nil"/>
              <w:bottom w:val="nil"/>
              <w:right w:val="nil"/>
            </w:tcBorders>
            <w:noWrap/>
            <w:vAlign w:val="center"/>
          </w:tcPr>
          <w:p w:rsidR="00463C5F" w:rsidRDefault="00944B38">
            <w:pPr>
              <w:spacing w:line="400" w:lineRule="exact"/>
              <w:ind w:firstLineChars="200" w:firstLine="472"/>
              <w:jc w:val="center"/>
              <w:rPr>
                <w:rFonts w:ascii="仿宋" w:eastAsia="仿宋" w:hAnsi="仿宋"/>
                <w:bCs/>
                <w:sz w:val="24"/>
                <w:szCs w:val="24"/>
              </w:rPr>
            </w:pPr>
            <w:r>
              <w:rPr>
                <w:rFonts w:ascii="仿宋" w:eastAsia="仿宋" w:hAnsi="仿宋" w:hint="eastAsia"/>
                <w:bCs/>
                <w:sz w:val="24"/>
                <w:szCs w:val="24"/>
              </w:rPr>
              <w:t>利他贡献</w:t>
            </w:r>
          </w:p>
        </w:tc>
        <w:tc>
          <w:tcPr>
            <w:tcW w:w="2758" w:type="dxa"/>
            <w:tcBorders>
              <w:top w:val="nil"/>
              <w:left w:val="nil"/>
              <w:bottom w:val="nil"/>
              <w:right w:val="nil"/>
            </w:tcBorders>
            <w:noWrap/>
          </w:tcPr>
          <w:p w:rsidR="00463C5F" w:rsidRDefault="00944B38">
            <w:pPr>
              <w:spacing w:line="400" w:lineRule="exact"/>
              <w:jc w:val="center"/>
              <w:rPr>
                <w:rFonts w:ascii="宋体" w:eastAsia="宋体" w:hAnsi="宋体" w:cs="宋体"/>
                <w:color w:val="000000"/>
                <w:sz w:val="24"/>
                <w:szCs w:val="24"/>
              </w:rPr>
            </w:pPr>
            <w:r>
              <w:rPr>
                <w:rFonts w:ascii="仿宋" w:eastAsia="仿宋" w:hAnsi="仿宋" w:hint="eastAsia"/>
                <w:bCs/>
                <w:sz w:val="24"/>
                <w:szCs w:val="24"/>
              </w:rPr>
              <w:t>1</w:t>
            </w:r>
            <w:r>
              <w:rPr>
                <w:rFonts w:ascii="仿宋" w:eastAsia="仿宋" w:hAnsi="仿宋"/>
                <w:bCs/>
                <w:sz w:val="24"/>
                <w:szCs w:val="24"/>
              </w:rPr>
              <w:t>4.85</w:t>
            </w:r>
            <w:r>
              <w:rPr>
                <w:rFonts w:ascii="宋体" w:hAnsi="宋体" w:cs="宋体" w:hint="eastAsia"/>
                <w:color w:val="000000"/>
                <w:kern w:val="0"/>
                <w:sz w:val="24"/>
              </w:rPr>
              <w:t>±</w:t>
            </w:r>
            <w:r>
              <w:rPr>
                <w:rFonts w:ascii="仿宋" w:eastAsia="仿宋" w:hAnsi="仿宋" w:hint="eastAsia"/>
                <w:bCs/>
                <w:sz w:val="24"/>
                <w:szCs w:val="24"/>
              </w:rPr>
              <w:t>2</w:t>
            </w:r>
            <w:r>
              <w:rPr>
                <w:rFonts w:ascii="仿宋" w:eastAsia="仿宋" w:hAnsi="仿宋"/>
                <w:bCs/>
                <w:sz w:val="24"/>
                <w:szCs w:val="24"/>
              </w:rPr>
              <w:t>.83</w:t>
            </w:r>
          </w:p>
        </w:tc>
        <w:tc>
          <w:tcPr>
            <w:tcW w:w="3255" w:type="dxa"/>
            <w:tcBorders>
              <w:top w:val="nil"/>
              <w:left w:val="nil"/>
              <w:bottom w:val="nil"/>
              <w:right w:val="nil"/>
            </w:tcBorders>
            <w:noWrap/>
          </w:tcPr>
          <w:p w:rsidR="00463C5F" w:rsidRDefault="00944B38">
            <w:pPr>
              <w:spacing w:line="400" w:lineRule="exact"/>
              <w:jc w:val="center"/>
              <w:rPr>
                <w:rFonts w:ascii="宋体" w:eastAsia="宋体" w:hAnsi="宋体" w:cs="宋体"/>
                <w:color w:val="000000"/>
                <w:sz w:val="24"/>
                <w:szCs w:val="24"/>
              </w:rPr>
            </w:pPr>
            <w:r>
              <w:rPr>
                <w:rFonts w:ascii="仿宋" w:eastAsia="仿宋" w:hAnsi="仿宋" w:hint="eastAsia"/>
                <w:bCs/>
                <w:sz w:val="24"/>
                <w:szCs w:val="24"/>
              </w:rPr>
              <w:t>3</w:t>
            </w:r>
            <w:r>
              <w:rPr>
                <w:rFonts w:ascii="仿宋" w:eastAsia="仿宋" w:hAnsi="仿宋"/>
                <w:bCs/>
                <w:sz w:val="24"/>
                <w:szCs w:val="24"/>
              </w:rPr>
              <w:t>.71</w:t>
            </w:r>
            <w:r>
              <w:rPr>
                <w:rFonts w:ascii="宋体" w:hAnsi="宋体" w:cs="宋体" w:hint="eastAsia"/>
                <w:color w:val="000000"/>
                <w:kern w:val="0"/>
                <w:sz w:val="24"/>
              </w:rPr>
              <w:t>±</w:t>
            </w:r>
            <w:r>
              <w:rPr>
                <w:rFonts w:ascii="仿宋" w:eastAsia="仿宋" w:hAnsi="仿宋" w:hint="eastAsia"/>
                <w:bCs/>
                <w:sz w:val="24"/>
                <w:szCs w:val="24"/>
              </w:rPr>
              <w:t>0</w:t>
            </w:r>
            <w:r>
              <w:rPr>
                <w:rFonts w:ascii="仿宋" w:eastAsia="仿宋" w:hAnsi="仿宋"/>
                <w:bCs/>
                <w:sz w:val="24"/>
                <w:szCs w:val="24"/>
              </w:rPr>
              <w:t>.71</w:t>
            </w:r>
          </w:p>
        </w:tc>
      </w:tr>
      <w:tr w:rsidR="00463C5F">
        <w:trPr>
          <w:trHeight w:val="394"/>
        </w:trPr>
        <w:tc>
          <w:tcPr>
            <w:tcW w:w="2605" w:type="dxa"/>
            <w:tcBorders>
              <w:top w:val="nil"/>
              <w:left w:val="nil"/>
              <w:bottom w:val="nil"/>
              <w:right w:val="nil"/>
            </w:tcBorders>
            <w:noWrap/>
            <w:vAlign w:val="center"/>
          </w:tcPr>
          <w:p w:rsidR="00463C5F" w:rsidRDefault="00944B38">
            <w:pPr>
              <w:spacing w:line="400" w:lineRule="exact"/>
              <w:ind w:firstLineChars="200" w:firstLine="472"/>
              <w:jc w:val="center"/>
              <w:rPr>
                <w:rFonts w:ascii="仿宋" w:eastAsia="仿宋" w:hAnsi="仿宋"/>
                <w:bCs/>
                <w:sz w:val="24"/>
                <w:szCs w:val="24"/>
              </w:rPr>
            </w:pPr>
            <w:r>
              <w:rPr>
                <w:rFonts w:ascii="仿宋" w:eastAsia="仿宋" w:hAnsi="仿宋" w:hint="eastAsia"/>
                <w:bCs/>
                <w:sz w:val="24"/>
                <w:szCs w:val="24"/>
              </w:rPr>
              <w:t>导向力</w:t>
            </w:r>
          </w:p>
        </w:tc>
        <w:tc>
          <w:tcPr>
            <w:tcW w:w="2758" w:type="dxa"/>
            <w:tcBorders>
              <w:top w:val="nil"/>
              <w:left w:val="nil"/>
              <w:bottom w:val="nil"/>
              <w:right w:val="nil"/>
            </w:tcBorders>
            <w:noWrap/>
          </w:tcPr>
          <w:p w:rsidR="00463C5F" w:rsidRDefault="00944B38">
            <w:pPr>
              <w:spacing w:line="400" w:lineRule="exact"/>
              <w:jc w:val="center"/>
              <w:rPr>
                <w:rFonts w:ascii="宋体" w:eastAsia="宋体" w:hAnsi="宋体" w:cs="宋体"/>
                <w:color w:val="000000"/>
                <w:sz w:val="24"/>
                <w:szCs w:val="24"/>
              </w:rPr>
            </w:pPr>
            <w:r>
              <w:rPr>
                <w:rFonts w:ascii="仿宋" w:eastAsia="仿宋" w:hAnsi="仿宋" w:hint="eastAsia"/>
                <w:bCs/>
                <w:sz w:val="24"/>
                <w:szCs w:val="24"/>
              </w:rPr>
              <w:t>1</w:t>
            </w:r>
            <w:r>
              <w:rPr>
                <w:rFonts w:ascii="仿宋" w:eastAsia="仿宋" w:hAnsi="仿宋"/>
                <w:bCs/>
                <w:sz w:val="24"/>
                <w:szCs w:val="24"/>
              </w:rPr>
              <w:t>4.27</w:t>
            </w:r>
            <w:r>
              <w:rPr>
                <w:rFonts w:ascii="宋体" w:hAnsi="宋体" w:cs="宋体" w:hint="eastAsia"/>
                <w:color w:val="000000"/>
                <w:kern w:val="0"/>
                <w:sz w:val="24"/>
              </w:rPr>
              <w:t>±</w:t>
            </w:r>
            <w:r>
              <w:rPr>
                <w:rFonts w:ascii="仿宋" w:eastAsia="仿宋" w:hAnsi="仿宋" w:hint="eastAsia"/>
                <w:bCs/>
                <w:sz w:val="24"/>
                <w:szCs w:val="24"/>
              </w:rPr>
              <w:t>3</w:t>
            </w:r>
            <w:r>
              <w:rPr>
                <w:rFonts w:ascii="仿宋" w:eastAsia="仿宋" w:hAnsi="仿宋"/>
                <w:bCs/>
                <w:sz w:val="24"/>
                <w:szCs w:val="24"/>
              </w:rPr>
              <w:t>.21</w:t>
            </w:r>
          </w:p>
        </w:tc>
        <w:tc>
          <w:tcPr>
            <w:tcW w:w="3255" w:type="dxa"/>
            <w:tcBorders>
              <w:top w:val="nil"/>
              <w:left w:val="nil"/>
              <w:bottom w:val="nil"/>
              <w:right w:val="nil"/>
            </w:tcBorders>
            <w:noWrap/>
          </w:tcPr>
          <w:p w:rsidR="00463C5F" w:rsidRDefault="00944B38">
            <w:pPr>
              <w:spacing w:line="400" w:lineRule="exact"/>
              <w:jc w:val="center"/>
              <w:rPr>
                <w:rFonts w:ascii="宋体" w:eastAsia="宋体" w:hAnsi="宋体" w:cs="宋体"/>
                <w:color w:val="000000"/>
                <w:sz w:val="24"/>
                <w:szCs w:val="24"/>
              </w:rPr>
            </w:pPr>
            <w:r>
              <w:rPr>
                <w:rFonts w:ascii="仿宋" w:eastAsia="仿宋" w:hAnsi="仿宋" w:hint="eastAsia"/>
                <w:bCs/>
                <w:sz w:val="24"/>
                <w:szCs w:val="24"/>
              </w:rPr>
              <w:t>3</w:t>
            </w:r>
            <w:r>
              <w:rPr>
                <w:rFonts w:ascii="仿宋" w:eastAsia="仿宋" w:hAnsi="仿宋"/>
                <w:bCs/>
                <w:sz w:val="24"/>
                <w:szCs w:val="24"/>
              </w:rPr>
              <w:t>.57</w:t>
            </w:r>
            <w:r>
              <w:rPr>
                <w:rFonts w:ascii="宋体" w:hAnsi="宋体" w:cs="宋体" w:hint="eastAsia"/>
                <w:color w:val="000000"/>
                <w:kern w:val="0"/>
                <w:sz w:val="24"/>
              </w:rPr>
              <w:t>±</w:t>
            </w:r>
            <w:r>
              <w:rPr>
                <w:rFonts w:ascii="仿宋" w:eastAsia="仿宋" w:hAnsi="仿宋" w:hint="eastAsia"/>
                <w:bCs/>
                <w:sz w:val="24"/>
                <w:szCs w:val="24"/>
              </w:rPr>
              <w:t>0</w:t>
            </w:r>
            <w:r>
              <w:rPr>
                <w:rFonts w:ascii="仿宋" w:eastAsia="仿宋" w:hAnsi="仿宋"/>
                <w:bCs/>
                <w:sz w:val="24"/>
                <w:szCs w:val="24"/>
              </w:rPr>
              <w:t>.80</w:t>
            </w:r>
          </w:p>
        </w:tc>
      </w:tr>
      <w:tr w:rsidR="00463C5F">
        <w:trPr>
          <w:trHeight w:val="394"/>
        </w:trPr>
        <w:tc>
          <w:tcPr>
            <w:tcW w:w="2605" w:type="dxa"/>
            <w:tcBorders>
              <w:top w:val="nil"/>
              <w:left w:val="nil"/>
              <w:bottom w:val="single" w:sz="12" w:space="0" w:color="auto"/>
              <w:right w:val="nil"/>
            </w:tcBorders>
            <w:noWrap/>
            <w:vAlign w:val="center"/>
          </w:tcPr>
          <w:p w:rsidR="00463C5F" w:rsidRDefault="00944B38">
            <w:pPr>
              <w:spacing w:line="400" w:lineRule="exact"/>
              <w:ind w:firstLineChars="200" w:firstLine="472"/>
              <w:jc w:val="center"/>
              <w:rPr>
                <w:rFonts w:ascii="仿宋" w:eastAsia="仿宋" w:hAnsi="仿宋"/>
                <w:bCs/>
                <w:sz w:val="24"/>
                <w:szCs w:val="24"/>
              </w:rPr>
            </w:pPr>
            <w:r>
              <w:rPr>
                <w:rFonts w:ascii="仿宋" w:eastAsia="仿宋" w:hAnsi="仿宋" w:hint="eastAsia"/>
                <w:bCs/>
                <w:sz w:val="24"/>
                <w:szCs w:val="24"/>
              </w:rPr>
              <w:t>意义和价值</w:t>
            </w:r>
          </w:p>
        </w:tc>
        <w:tc>
          <w:tcPr>
            <w:tcW w:w="2758" w:type="dxa"/>
            <w:tcBorders>
              <w:top w:val="nil"/>
              <w:left w:val="nil"/>
              <w:bottom w:val="single" w:sz="12" w:space="0" w:color="auto"/>
              <w:right w:val="nil"/>
            </w:tcBorders>
            <w:noWrap/>
          </w:tcPr>
          <w:p w:rsidR="00463C5F" w:rsidRDefault="00944B38">
            <w:pPr>
              <w:spacing w:line="400" w:lineRule="exact"/>
              <w:jc w:val="center"/>
              <w:rPr>
                <w:rFonts w:ascii="宋体" w:eastAsia="宋体" w:hAnsi="宋体" w:cs="宋体"/>
                <w:color w:val="000000"/>
                <w:sz w:val="24"/>
                <w:szCs w:val="24"/>
              </w:rPr>
            </w:pPr>
            <w:r>
              <w:rPr>
                <w:rFonts w:ascii="仿宋" w:eastAsia="仿宋" w:hAnsi="仿宋" w:hint="eastAsia"/>
                <w:bCs/>
                <w:sz w:val="24"/>
                <w:szCs w:val="24"/>
              </w:rPr>
              <w:t>1</w:t>
            </w:r>
            <w:r>
              <w:rPr>
                <w:rFonts w:ascii="仿宋" w:eastAsia="仿宋" w:hAnsi="仿宋"/>
                <w:bCs/>
                <w:sz w:val="24"/>
                <w:szCs w:val="24"/>
              </w:rPr>
              <w:t>1.43</w:t>
            </w:r>
            <w:r>
              <w:rPr>
                <w:rFonts w:ascii="宋体" w:hAnsi="宋体" w:cs="宋体" w:hint="eastAsia"/>
                <w:color w:val="000000"/>
                <w:kern w:val="0"/>
                <w:sz w:val="24"/>
              </w:rPr>
              <w:t>±</w:t>
            </w:r>
            <w:r>
              <w:rPr>
                <w:rFonts w:ascii="仿宋" w:eastAsia="仿宋" w:hAnsi="仿宋" w:hint="eastAsia"/>
                <w:bCs/>
                <w:sz w:val="24"/>
                <w:szCs w:val="24"/>
              </w:rPr>
              <w:t>2</w:t>
            </w:r>
            <w:r>
              <w:rPr>
                <w:rFonts w:ascii="仿宋" w:eastAsia="仿宋" w:hAnsi="仿宋"/>
                <w:bCs/>
                <w:sz w:val="24"/>
                <w:szCs w:val="24"/>
              </w:rPr>
              <w:t>.39</w:t>
            </w:r>
          </w:p>
        </w:tc>
        <w:tc>
          <w:tcPr>
            <w:tcW w:w="3255" w:type="dxa"/>
            <w:tcBorders>
              <w:top w:val="nil"/>
              <w:left w:val="nil"/>
              <w:bottom w:val="single" w:sz="12" w:space="0" w:color="auto"/>
              <w:right w:val="nil"/>
            </w:tcBorders>
            <w:noWrap/>
          </w:tcPr>
          <w:p w:rsidR="00463C5F" w:rsidRPr="000E6579" w:rsidRDefault="00A401EC" w:rsidP="00A401EC">
            <w:pPr>
              <w:spacing w:line="400" w:lineRule="exact"/>
              <w:jc w:val="center"/>
              <w:rPr>
                <w:rFonts w:ascii="宋体" w:eastAsia="宋体" w:hAnsi="宋体" w:cs="宋体"/>
                <w:sz w:val="24"/>
                <w:szCs w:val="24"/>
              </w:rPr>
            </w:pPr>
            <w:r>
              <w:rPr>
                <w:rFonts w:ascii="仿宋" w:eastAsia="仿宋" w:hAnsi="仿宋" w:hint="eastAsia"/>
                <w:bCs/>
                <w:sz w:val="24"/>
                <w:szCs w:val="24"/>
              </w:rPr>
              <w:t>3.81</w:t>
            </w:r>
            <w:r w:rsidR="00944B38" w:rsidRPr="000E6579">
              <w:rPr>
                <w:rFonts w:ascii="宋体" w:hAnsi="宋体" w:cs="宋体" w:hint="eastAsia"/>
                <w:kern w:val="0"/>
                <w:sz w:val="24"/>
              </w:rPr>
              <w:t>±</w:t>
            </w:r>
            <w:r w:rsidR="00944B38" w:rsidRPr="000E6579">
              <w:rPr>
                <w:rFonts w:ascii="仿宋" w:eastAsia="仿宋" w:hAnsi="仿宋" w:hint="eastAsia"/>
                <w:bCs/>
                <w:sz w:val="24"/>
                <w:szCs w:val="24"/>
              </w:rPr>
              <w:t>0</w:t>
            </w:r>
            <w:r w:rsidR="00944B38" w:rsidRPr="000E6579">
              <w:rPr>
                <w:rFonts w:ascii="仿宋" w:eastAsia="仿宋" w:hAnsi="仿宋"/>
                <w:bCs/>
                <w:sz w:val="24"/>
                <w:szCs w:val="24"/>
              </w:rPr>
              <w:t>.</w:t>
            </w:r>
            <w:r>
              <w:rPr>
                <w:rFonts w:ascii="仿宋" w:eastAsia="仿宋" w:hAnsi="仿宋" w:hint="eastAsia"/>
                <w:bCs/>
                <w:sz w:val="24"/>
                <w:szCs w:val="24"/>
              </w:rPr>
              <w:t>80</w:t>
            </w:r>
          </w:p>
        </w:tc>
      </w:tr>
    </w:tbl>
    <w:p w:rsidR="00463C5F" w:rsidRDefault="004903C7" w:rsidP="004903C7">
      <w:pPr>
        <w:spacing w:line="400" w:lineRule="exact"/>
        <w:jc w:val="left"/>
        <w:rPr>
          <w:rFonts w:ascii="仿宋" w:eastAsia="仿宋" w:hAnsi="仿宋"/>
          <w:bCs/>
          <w:sz w:val="24"/>
          <w:szCs w:val="24"/>
        </w:rPr>
      </w:pPr>
      <w:r>
        <w:rPr>
          <w:rFonts w:ascii="仿宋" w:eastAsia="仿宋" w:hAnsi="仿宋" w:hint="eastAsia"/>
          <w:bCs/>
          <w:sz w:val="24"/>
          <w:szCs w:val="24"/>
        </w:rPr>
        <w:t xml:space="preserve">   （三）</w:t>
      </w:r>
      <w:r w:rsidR="00CA7FAD">
        <w:rPr>
          <w:rFonts w:ascii="仿宋" w:eastAsia="仿宋" w:hAnsi="仿宋" w:hint="eastAsia"/>
          <w:bCs/>
          <w:sz w:val="24"/>
          <w:szCs w:val="24"/>
        </w:rPr>
        <w:t>医学</w:t>
      </w:r>
      <w:r w:rsidR="00944B38">
        <w:rPr>
          <w:rFonts w:ascii="仿宋" w:eastAsia="仿宋" w:hAnsi="仿宋" w:hint="eastAsia"/>
          <w:bCs/>
          <w:sz w:val="24"/>
          <w:szCs w:val="24"/>
        </w:rPr>
        <w:t>生学习适应性量表</w:t>
      </w:r>
      <w:r w:rsidR="00944B38">
        <w:rPr>
          <w:rFonts w:ascii="仿宋" w:eastAsia="仿宋" w:hAnsi="仿宋"/>
          <w:bCs/>
          <w:sz w:val="24"/>
          <w:szCs w:val="24"/>
        </w:rPr>
        <w:t>得分情况</w:t>
      </w:r>
      <w:r w:rsidR="00944B38">
        <w:rPr>
          <w:rFonts w:ascii="仿宋" w:eastAsia="仿宋" w:hAnsi="仿宋"/>
          <w:bCs/>
          <w:sz w:val="24"/>
          <w:szCs w:val="24"/>
        </w:rPr>
        <w:cr/>
      </w:r>
      <w:r>
        <w:rPr>
          <w:rFonts w:ascii="仿宋" w:eastAsia="仿宋" w:hAnsi="仿宋" w:hint="eastAsia"/>
          <w:bCs/>
          <w:sz w:val="24"/>
          <w:szCs w:val="24"/>
        </w:rPr>
        <w:t xml:space="preserve">    </w:t>
      </w:r>
      <w:r w:rsidR="00944B38">
        <w:rPr>
          <w:rFonts w:ascii="仿宋" w:eastAsia="仿宋" w:hAnsi="仿宋" w:hint="eastAsia"/>
          <w:bCs/>
          <w:sz w:val="24"/>
          <w:szCs w:val="24"/>
        </w:rPr>
        <w:t>医学生学习适应总分为（9</w:t>
      </w:r>
      <w:r w:rsidR="00944B38">
        <w:rPr>
          <w:rFonts w:ascii="仿宋" w:eastAsia="仿宋" w:hAnsi="仿宋"/>
          <w:bCs/>
          <w:sz w:val="24"/>
          <w:szCs w:val="24"/>
        </w:rPr>
        <w:t>8.85</w:t>
      </w:r>
      <w:r w:rsidR="00944B38">
        <w:rPr>
          <w:rFonts w:ascii="宋体" w:hAnsi="宋体" w:cs="宋体" w:hint="eastAsia"/>
          <w:color w:val="000000"/>
          <w:kern w:val="0"/>
          <w:sz w:val="24"/>
        </w:rPr>
        <w:t>±</w:t>
      </w:r>
      <w:r w:rsidR="00944B38">
        <w:rPr>
          <w:rFonts w:ascii="仿宋" w:eastAsia="仿宋" w:hAnsi="仿宋" w:hint="eastAsia"/>
          <w:bCs/>
          <w:sz w:val="24"/>
          <w:szCs w:val="24"/>
        </w:rPr>
        <w:t>1</w:t>
      </w:r>
      <w:r w:rsidR="00944B38">
        <w:rPr>
          <w:rFonts w:ascii="仿宋" w:eastAsia="仿宋" w:hAnsi="仿宋"/>
          <w:bCs/>
          <w:sz w:val="24"/>
          <w:szCs w:val="24"/>
        </w:rPr>
        <w:t>3.68），条目均分为（3.41</w:t>
      </w:r>
      <w:r w:rsidR="00944B38">
        <w:rPr>
          <w:rFonts w:ascii="宋体" w:hAnsi="宋体" w:cs="宋体" w:hint="eastAsia"/>
          <w:color w:val="000000"/>
          <w:kern w:val="0"/>
          <w:sz w:val="24"/>
        </w:rPr>
        <w:t>±</w:t>
      </w:r>
      <w:r w:rsidR="00944B38">
        <w:rPr>
          <w:rFonts w:ascii="仿宋" w:eastAsia="仿宋" w:hAnsi="仿宋"/>
          <w:bCs/>
          <w:sz w:val="24"/>
          <w:szCs w:val="24"/>
        </w:rPr>
        <w:t>0.47）分，得分</w:t>
      </w:r>
      <w:r w:rsidR="00944B38">
        <w:rPr>
          <w:rFonts w:ascii="仿宋" w:eastAsia="仿宋" w:hAnsi="仿宋" w:hint="eastAsia"/>
          <w:bCs/>
          <w:sz w:val="24"/>
          <w:szCs w:val="24"/>
        </w:rPr>
        <w:t>较高</w:t>
      </w:r>
      <w:r w:rsidR="00944B38">
        <w:rPr>
          <w:rFonts w:ascii="仿宋" w:eastAsia="仿宋" w:hAnsi="仿宋"/>
          <w:bCs/>
          <w:sz w:val="24"/>
          <w:szCs w:val="24"/>
        </w:rPr>
        <w:t>的维度为</w:t>
      </w:r>
      <w:r w:rsidR="00944B38">
        <w:rPr>
          <w:rFonts w:ascii="仿宋" w:eastAsia="仿宋" w:hAnsi="仿宋" w:hint="eastAsia"/>
          <w:bCs/>
          <w:sz w:val="24"/>
          <w:szCs w:val="24"/>
        </w:rPr>
        <w:t>“学习态度”和“学习能力”，得分较低的维度为“学习动机”、“教学模式”和“环境因素”（表</w:t>
      </w:r>
      <w:r w:rsidR="00944B38">
        <w:rPr>
          <w:rFonts w:ascii="仿宋" w:eastAsia="仿宋" w:hAnsi="仿宋"/>
          <w:bCs/>
          <w:sz w:val="24"/>
          <w:szCs w:val="24"/>
        </w:rPr>
        <w:t>2）。</w:t>
      </w:r>
    </w:p>
    <w:p w:rsidR="00463C5F" w:rsidRDefault="00944B38">
      <w:pPr>
        <w:spacing w:line="400" w:lineRule="exact"/>
        <w:ind w:leftChars="200" w:left="412"/>
        <w:jc w:val="center"/>
        <w:rPr>
          <w:rFonts w:ascii="仿宋" w:eastAsia="仿宋" w:hAnsi="仿宋"/>
          <w:b/>
          <w:bCs/>
          <w:sz w:val="24"/>
          <w:szCs w:val="24"/>
        </w:rPr>
      </w:pPr>
      <w:r>
        <w:rPr>
          <w:rFonts w:ascii="仿宋" w:eastAsia="仿宋" w:hAnsi="仿宋" w:hint="eastAsia"/>
          <w:b/>
          <w:bCs/>
          <w:sz w:val="24"/>
          <w:szCs w:val="24"/>
        </w:rPr>
        <w:t xml:space="preserve">表2 </w:t>
      </w:r>
      <w:r w:rsidR="00CA7FAD">
        <w:rPr>
          <w:rFonts w:ascii="仿宋" w:eastAsia="仿宋" w:hAnsi="仿宋" w:hint="eastAsia"/>
          <w:b/>
          <w:bCs/>
          <w:sz w:val="24"/>
          <w:szCs w:val="24"/>
        </w:rPr>
        <w:t>医学</w:t>
      </w:r>
      <w:r>
        <w:rPr>
          <w:rFonts w:ascii="仿宋" w:eastAsia="仿宋" w:hAnsi="仿宋" w:hint="eastAsia"/>
          <w:b/>
          <w:bCs/>
          <w:sz w:val="24"/>
          <w:szCs w:val="24"/>
        </w:rPr>
        <w:t>生学习适应性得分情况</w:t>
      </w:r>
    </w:p>
    <w:tbl>
      <w:tblPr>
        <w:tblW w:w="8618" w:type="dxa"/>
        <w:tblInd w:w="98" w:type="dxa"/>
        <w:tblLayout w:type="fixed"/>
        <w:tblLook w:val="04A0"/>
      </w:tblPr>
      <w:tblGrid>
        <w:gridCol w:w="2605"/>
        <w:gridCol w:w="2758"/>
        <w:gridCol w:w="3255"/>
      </w:tblGrid>
      <w:tr w:rsidR="00463C5F">
        <w:trPr>
          <w:trHeight w:val="394"/>
        </w:trPr>
        <w:tc>
          <w:tcPr>
            <w:tcW w:w="2605" w:type="dxa"/>
            <w:tcBorders>
              <w:top w:val="single" w:sz="12" w:space="0" w:color="auto"/>
              <w:left w:val="nil"/>
              <w:bottom w:val="single" w:sz="12" w:space="0" w:color="auto"/>
              <w:right w:val="nil"/>
            </w:tcBorders>
            <w:noWrap/>
            <w:vAlign w:val="center"/>
          </w:tcPr>
          <w:p w:rsidR="00463C5F" w:rsidRDefault="00944B38">
            <w:pPr>
              <w:widowControl/>
              <w:spacing w:line="40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2758" w:type="dxa"/>
            <w:tcBorders>
              <w:top w:val="single" w:sz="12" w:space="0" w:color="auto"/>
              <w:left w:val="nil"/>
              <w:bottom w:val="single" w:sz="12" w:space="0" w:color="auto"/>
              <w:right w:val="nil"/>
            </w:tcBorders>
            <w:noWrap/>
            <w:vAlign w:val="center"/>
          </w:tcPr>
          <w:p w:rsidR="00463C5F" w:rsidRDefault="00944B38">
            <w:pPr>
              <w:widowControl/>
              <w:spacing w:line="40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rPr>
              <w:t>总分</w:t>
            </w:r>
          </w:p>
        </w:tc>
        <w:tc>
          <w:tcPr>
            <w:tcW w:w="3255" w:type="dxa"/>
            <w:tcBorders>
              <w:top w:val="single" w:sz="12" w:space="0" w:color="auto"/>
              <w:left w:val="nil"/>
              <w:bottom w:val="single" w:sz="12" w:space="0" w:color="auto"/>
              <w:right w:val="nil"/>
            </w:tcBorders>
            <w:noWrap/>
            <w:vAlign w:val="center"/>
          </w:tcPr>
          <w:p w:rsidR="00463C5F" w:rsidRDefault="00944B38">
            <w:pPr>
              <w:widowControl/>
              <w:spacing w:line="40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rPr>
              <w:t>条目均分</w:t>
            </w:r>
          </w:p>
        </w:tc>
      </w:tr>
      <w:tr w:rsidR="00463C5F" w:rsidTr="00B600E1">
        <w:trPr>
          <w:trHeight w:val="380"/>
        </w:trPr>
        <w:tc>
          <w:tcPr>
            <w:tcW w:w="2605" w:type="dxa"/>
            <w:tcBorders>
              <w:top w:val="single" w:sz="12" w:space="0" w:color="auto"/>
              <w:left w:val="nil"/>
              <w:bottom w:val="nil"/>
              <w:right w:val="nil"/>
            </w:tcBorders>
            <w:noWrap/>
          </w:tcPr>
          <w:p w:rsidR="00463C5F" w:rsidRDefault="00944B38">
            <w:pPr>
              <w:spacing w:line="400" w:lineRule="exact"/>
              <w:jc w:val="center"/>
              <w:rPr>
                <w:rFonts w:ascii="宋体" w:eastAsia="宋体" w:hAnsi="宋体" w:cs="宋体"/>
                <w:color w:val="000000"/>
                <w:sz w:val="24"/>
                <w:szCs w:val="24"/>
              </w:rPr>
            </w:pPr>
            <w:r>
              <w:rPr>
                <w:rFonts w:ascii="仿宋" w:eastAsia="仿宋" w:hAnsi="仿宋" w:hint="eastAsia"/>
                <w:bCs/>
                <w:sz w:val="24"/>
                <w:szCs w:val="24"/>
              </w:rPr>
              <w:t>学习适应总分</w:t>
            </w:r>
          </w:p>
        </w:tc>
        <w:tc>
          <w:tcPr>
            <w:tcW w:w="2758" w:type="dxa"/>
            <w:tcBorders>
              <w:top w:val="single" w:sz="12" w:space="0" w:color="auto"/>
              <w:left w:val="nil"/>
              <w:bottom w:val="nil"/>
              <w:right w:val="nil"/>
            </w:tcBorders>
            <w:noWrap/>
          </w:tcPr>
          <w:p w:rsidR="00463C5F" w:rsidRDefault="00944B38">
            <w:pPr>
              <w:spacing w:line="400" w:lineRule="exact"/>
              <w:jc w:val="center"/>
              <w:rPr>
                <w:rFonts w:ascii="宋体" w:eastAsia="宋体" w:hAnsi="宋体" w:cs="宋体"/>
                <w:color w:val="000000"/>
                <w:sz w:val="24"/>
                <w:szCs w:val="24"/>
              </w:rPr>
            </w:pPr>
            <w:r>
              <w:rPr>
                <w:rFonts w:ascii="仿宋" w:eastAsia="仿宋" w:hAnsi="仿宋" w:hint="eastAsia"/>
                <w:bCs/>
                <w:sz w:val="24"/>
                <w:szCs w:val="24"/>
              </w:rPr>
              <w:t>9</w:t>
            </w:r>
            <w:r>
              <w:rPr>
                <w:rFonts w:ascii="仿宋" w:eastAsia="仿宋" w:hAnsi="仿宋"/>
                <w:bCs/>
                <w:sz w:val="24"/>
                <w:szCs w:val="24"/>
              </w:rPr>
              <w:t>8.85</w:t>
            </w:r>
            <w:r>
              <w:rPr>
                <w:rFonts w:ascii="宋体" w:hAnsi="宋体" w:cs="宋体" w:hint="eastAsia"/>
                <w:color w:val="000000"/>
                <w:kern w:val="0"/>
                <w:sz w:val="24"/>
              </w:rPr>
              <w:t>±</w:t>
            </w:r>
            <w:r>
              <w:rPr>
                <w:rFonts w:ascii="仿宋" w:eastAsia="仿宋" w:hAnsi="仿宋" w:hint="eastAsia"/>
                <w:bCs/>
                <w:sz w:val="24"/>
                <w:szCs w:val="24"/>
              </w:rPr>
              <w:t>1</w:t>
            </w:r>
            <w:r>
              <w:rPr>
                <w:rFonts w:ascii="仿宋" w:eastAsia="仿宋" w:hAnsi="仿宋"/>
                <w:bCs/>
                <w:sz w:val="24"/>
                <w:szCs w:val="24"/>
              </w:rPr>
              <w:t>3.68</w:t>
            </w:r>
          </w:p>
        </w:tc>
        <w:tc>
          <w:tcPr>
            <w:tcW w:w="3255" w:type="dxa"/>
            <w:tcBorders>
              <w:top w:val="single" w:sz="12" w:space="0" w:color="auto"/>
              <w:left w:val="nil"/>
              <w:bottom w:val="nil"/>
              <w:right w:val="nil"/>
            </w:tcBorders>
            <w:noWrap/>
          </w:tcPr>
          <w:p w:rsidR="00463C5F" w:rsidRDefault="00944B38">
            <w:pPr>
              <w:spacing w:line="400" w:lineRule="exact"/>
              <w:jc w:val="center"/>
              <w:rPr>
                <w:rFonts w:ascii="宋体" w:eastAsia="宋体" w:hAnsi="宋体" w:cs="宋体"/>
                <w:color w:val="000000"/>
                <w:sz w:val="24"/>
                <w:szCs w:val="24"/>
              </w:rPr>
            </w:pPr>
            <w:r>
              <w:rPr>
                <w:rFonts w:ascii="仿宋" w:eastAsia="仿宋" w:hAnsi="仿宋"/>
                <w:bCs/>
                <w:sz w:val="24"/>
                <w:szCs w:val="24"/>
              </w:rPr>
              <w:t>3.41</w:t>
            </w:r>
            <w:r>
              <w:rPr>
                <w:rFonts w:ascii="宋体" w:hAnsi="宋体" w:cs="宋体" w:hint="eastAsia"/>
                <w:color w:val="000000"/>
                <w:kern w:val="0"/>
                <w:sz w:val="24"/>
              </w:rPr>
              <w:t>±</w:t>
            </w:r>
            <w:r>
              <w:rPr>
                <w:rFonts w:ascii="仿宋" w:eastAsia="仿宋" w:hAnsi="仿宋"/>
                <w:bCs/>
                <w:sz w:val="24"/>
                <w:szCs w:val="24"/>
              </w:rPr>
              <w:t>0.47</w:t>
            </w:r>
          </w:p>
        </w:tc>
      </w:tr>
      <w:tr w:rsidR="00463C5F">
        <w:trPr>
          <w:trHeight w:val="394"/>
        </w:trPr>
        <w:tc>
          <w:tcPr>
            <w:tcW w:w="2605" w:type="dxa"/>
            <w:tcBorders>
              <w:top w:val="nil"/>
              <w:left w:val="nil"/>
              <w:bottom w:val="nil"/>
              <w:right w:val="nil"/>
            </w:tcBorders>
            <w:noWrap/>
          </w:tcPr>
          <w:p w:rsidR="00463C5F" w:rsidRDefault="00944B38">
            <w:pPr>
              <w:spacing w:line="400" w:lineRule="exact"/>
              <w:jc w:val="center"/>
              <w:rPr>
                <w:rFonts w:ascii="宋体" w:eastAsia="宋体" w:hAnsi="宋体" w:cs="宋体"/>
                <w:color w:val="000000"/>
                <w:sz w:val="24"/>
                <w:szCs w:val="24"/>
              </w:rPr>
            </w:pPr>
            <w:r>
              <w:rPr>
                <w:rFonts w:ascii="仿宋" w:eastAsia="仿宋" w:hAnsi="仿宋"/>
                <w:bCs/>
                <w:sz w:val="24"/>
                <w:szCs w:val="24"/>
              </w:rPr>
              <w:t>学习动机</w:t>
            </w:r>
          </w:p>
        </w:tc>
        <w:tc>
          <w:tcPr>
            <w:tcW w:w="2758" w:type="dxa"/>
            <w:tcBorders>
              <w:top w:val="nil"/>
              <w:left w:val="nil"/>
              <w:bottom w:val="nil"/>
              <w:right w:val="nil"/>
            </w:tcBorders>
            <w:noWrap/>
          </w:tcPr>
          <w:p w:rsidR="00463C5F" w:rsidRDefault="00944B38">
            <w:pPr>
              <w:spacing w:line="400" w:lineRule="exact"/>
              <w:jc w:val="center"/>
              <w:rPr>
                <w:rFonts w:ascii="宋体" w:eastAsia="宋体" w:hAnsi="宋体" w:cs="宋体"/>
                <w:color w:val="000000"/>
                <w:sz w:val="24"/>
                <w:szCs w:val="24"/>
              </w:rPr>
            </w:pPr>
            <w:r>
              <w:rPr>
                <w:rFonts w:ascii="仿宋" w:eastAsia="仿宋" w:hAnsi="仿宋" w:hint="eastAsia"/>
                <w:bCs/>
                <w:sz w:val="24"/>
                <w:szCs w:val="24"/>
              </w:rPr>
              <w:t>2</w:t>
            </w:r>
            <w:r>
              <w:rPr>
                <w:rFonts w:ascii="仿宋" w:eastAsia="仿宋" w:hAnsi="仿宋"/>
                <w:bCs/>
                <w:sz w:val="24"/>
                <w:szCs w:val="24"/>
              </w:rPr>
              <w:t>4.82</w:t>
            </w:r>
            <w:r>
              <w:rPr>
                <w:rFonts w:ascii="宋体" w:hAnsi="宋体" w:cs="宋体" w:hint="eastAsia"/>
                <w:color w:val="000000"/>
                <w:kern w:val="0"/>
                <w:sz w:val="24"/>
              </w:rPr>
              <w:t>±</w:t>
            </w:r>
            <w:r>
              <w:rPr>
                <w:rFonts w:ascii="仿宋" w:eastAsia="仿宋" w:hAnsi="仿宋" w:hint="eastAsia"/>
                <w:bCs/>
                <w:sz w:val="24"/>
                <w:szCs w:val="24"/>
              </w:rPr>
              <w:t>4</w:t>
            </w:r>
            <w:r>
              <w:rPr>
                <w:rFonts w:ascii="仿宋" w:eastAsia="仿宋" w:hAnsi="仿宋"/>
                <w:bCs/>
                <w:sz w:val="24"/>
                <w:szCs w:val="24"/>
              </w:rPr>
              <w:t>.16</w:t>
            </w:r>
          </w:p>
        </w:tc>
        <w:tc>
          <w:tcPr>
            <w:tcW w:w="3255" w:type="dxa"/>
            <w:tcBorders>
              <w:top w:val="nil"/>
              <w:left w:val="nil"/>
              <w:bottom w:val="nil"/>
              <w:right w:val="nil"/>
            </w:tcBorders>
            <w:noWrap/>
          </w:tcPr>
          <w:p w:rsidR="00463C5F" w:rsidRDefault="00944B38">
            <w:pPr>
              <w:spacing w:line="400" w:lineRule="exact"/>
              <w:jc w:val="center"/>
              <w:rPr>
                <w:rFonts w:ascii="宋体" w:eastAsia="宋体" w:hAnsi="宋体" w:cs="宋体"/>
                <w:color w:val="000000"/>
                <w:sz w:val="24"/>
                <w:szCs w:val="24"/>
              </w:rPr>
            </w:pPr>
            <w:r>
              <w:rPr>
                <w:rFonts w:ascii="仿宋" w:eastAsia="仿宋" w:hAnsi="仿宋" w:hint="eastAsia"/>
                <w:bCs/>
                <w:sz w:val="24"/>
                <w:szCs w:val="24"/>
              </w:rPr>
              <w:t>3</w:t>
            </w:r>
            <w:r>
              <w:rPr>
                <w:rFonts w:ascii="仿宋" w:eastAsia="仿宋" w:hAnsi="仿宋"/>
                <w:bCs/>
                <w:sz w:val="24"/>
                <w:szCs w:val="24"/>
              </w:rPr>
              <w:t>.10</w:t>
            </w:r>
            <w:r>
              <w:rPr>
                <w:rFonts w:ascii="宋体" w:hAnsi="宋体" w:cs="宋体" w:hint="eastAsia"/>
                <w:color w:val="000000"/>
                <w:kern w:val="0"/>
                <w:sz w:val="24"/>
              </w:rPr>
              <w:t>±</w:t>
            </w:r>
            <w:r>
              <w:rPr>
                <w:rFonts w:ascii="仿宋" w:eastAsia="仿宋" w:hAnsi="仿宋" w:hint="eastAsia"/>
                <w:bCs/>
                <w:sz w:val="24"/>
                <w:szCs w:val="24"/>
              </w:rPr>
              <w:t>0</w:t>
            </w:r>
            <w:r>
              <w:rPr>
                <w:rFonts w:ascii="仿宋" w:eastAsia="仿宋" w:hAnsi="仿宋"/>
                <w:bCs/>
                <w:sz w:val="24"/>
                <w:szCs w:val="24"/>
              </w:rPr>
              <w:t>.52</w:t>
            </w:r>
          </w:p>
        </w:tc>
      </w:tr>
      <w:tr w:rsidR="00463C5F">
        <w:trPr>
          <w:trHeight w:val="394"/>
        </w:trPr>
        <w:tc>
          <w:tcPr>
            <w:tcW w:w="2605" w:type="dxa"/>
            <w:tcBorders>
              <w:top w:val="nil"/>
              <w:left w:val="nil"/>
              <w:bottom w:val="nil"/>
              <w:right w:val="nil"/>
            </w:tcBorders>
            <w:noWrap/>
          </w:tcPr>
          <w:p w:rsidR="00463C5F" w:rsidRDefault="00944B38">
            <w:pPr>
              <w:spacing w:line="400" w:lineRule="exact"/>
              <w:jc w:val="center"/>
              <w:rPr>
                <w:rFonts w:ascii="宋体" w:eastAsia="宋体" w:hAnsi="宋体" w:cs="宋体"/>
                <w:color w:val="000000"/>
                <w:kern w:val="0"/>
                <w:sz w:val="24"/>
                <w:szCs w:val="24"/>
              </w:rPr>
            </w:pPr>
            <w:r>
              <w:rPr>
                <w:rFonts w:ascii="仿宋" w:eastAsia="仿宋" w:hAnsi="仿宋"/>
                <w:bCs/>
                <w:sz w:val="24"/>
                <w:szCs w:val="24"/>
              </w:rPr>
              <w:t>教学模式</w:t>
            </w:r>
          </w:p>
        </w:tc>
        <w:tc>
          <w:tcPr>
            <w:tcW w:w="2758" w:type="dxa"/>
            <w:tcBorders>
              <w:top w:val="nil"/>
              <w:left w:val="nil"/>
              <w:bottom w:val="nil"/>
              <w:right w:val="nil"/>
            </w:tcBorders>
            <w:noWrap/>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2</w:t>
            </w:r>
            <w:r>
              <w:rPr>
                <w:rFonts w:ascii="仿宋" w:eastAsia="仿宋" w:hAnsi="仿宋"/>
                <w:bCs/>
                <w:sz w:val="24"/>
                <w:szCs w:val="24"/>
              </w:rPr>
              <w:t>4.98</w:t>
            </w:r>
            <w:r>
              <w:rPr>
                <w:rFonts w:ascii="宋体" w:hAnsi="宋体" w:cs="宋体" w:hint="eastAsia"/>
                <w:color w:val="000000"/>
                <w:kern w:val="0"/>
                <w:sz w:val="24"/>
              </w:rPr>
              <w:t>±</w:t>
            </w:r>
            <w:r>
              <w:rPr>
                <w:rFonts w:ascii="仿宋" w:eastAsia="仿宋" w:hAnsi="仿宋" w:hint="eastAsia"/>
                <w:bCs/>
                <w:sz w:val="24"/>
                <w:szCs w:val="24"/>
              </w:rPr>
              <w:t>5</w:t>
            </w:r>
            <w:r>
              <w:rPr>
                <w:rFonts w:ascii="仿宋" w:eastAsia="仿宋" w:hAnsi="仿宋"/>
                <w:bCs/>
                <w:sz w:val="24"/>
                <w:szCs w:val="24"/>
              </w:rPr>
              <w:t>.37</w:t>
            </w:r>
          </w:p>
        </w:tc>
        <w:tc>
          <w:tcPr>
            <w:tcW w:w="3255" w:type="dxa"/>
            <w:tcBorders>
              <w:top w:val="nil"/>
              <w:left w:val="nil"/>
              <w:bottom w:val="nil"/>
              <w:right w:val="nil"/>
            </w:tcBorders>
            <w:noWrap/>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3</w:t>
            </w:r>
            <w:r>
              <w:rPr>
                <w:rFonts w:ascii="仿宋" w:eastAsia="仿宋" w:hAnsi="仿宋"/>
                <w:bCs/>
                <w:sz w:val="24"/>
                <w:szCs w:val="24"/>
              </w:rPr>
              <w:t>.12</w:t>
            </w:r>
            <w:r>
              <w:rPr>
                <w:rFonts w:ascii="宋体" w:hAnsi="宋体" w:cs="宋体" w:hint="eastAsia"/>
                <w:color w:val="000000"/>
                <w:kern w:val="0"/>
                <w:sz w:val="24"/>
              </w:rPr>
              <w:t>±</w:t>
            </w:r>
            <w:r>
              <w:rPr>
                <w:rFonts w:ascii="仿宋" w:eastAsia="仿宋" w:hAnsi="仿宋" w:hint="eastAsia"/>
                <w:bCs/>
                <w:sz w:val="24"/>
                <w:szCs w:val="24"/>
              </w:rPr>
              <w:t>0</w:t>
            </w:r>
            <w:r>
              <w:rPr>
                <w:rFonts w:ascii="仿宋" w:eastAsia="仿宋" w:hAnsi="仿宋"/>
                <w:bCs/>
                <w:sz w:val="24"/>
                <w:szCs w:val="24"/>
              </w:rPr>
              <w:t>.67</w:t>
            </w:r>
          </w:p>
        </w:tc>
      </w:tr>
      <w:tr w:rsidR="00463C5F">
        <w:trPr>
          <w:trHeight w:val="394"/>
        </w:trPr>
        <w:tc>
          <w:tcPr>
            <w:tcW w:w="2605" w:type="dxa"/>
            <w:tcBorders>
              <w:top w:val="nil"/>
              <w:left w:val="nil"/>
              <w:bottom w:val="nil"/>
              <w:right w:val="nil"/>
            </w:tcBorders>
            <w:noWrap/>
          </w:tcPr>
          <w:p w:rsidR="00463C5F" w:rsidRDefault="00944B38">
            <w:pPr>
              <w:spacing w:line="400" w:lineRule="exact"/>
              <w:jc w:val="center"/>
              <w:rPr>
                <w:rFonts w:ascii="仿宋" w:eastAsia="仿宋" w:hAnsi="仿宋"/>
                <w:bCs/>
                <w:sz w:val="24"/>
                <w:szCs w:val="24"/>
              </w:rPr>
            </w:pPr>
            <w:r>
              <w:rPr>
                <w:rFonts w:ascii="仿宋" w:eastAsia="仿宋" w:hAnsi="仿宋"/>
                <w:bCs/>
                <w:sz w:val="24"/>
                <w:szCs w:val="24"/>
              </w:rPr>
              <w:t>学习</w:t>
            </w:r>
            <w:r>
              <w:rPr>
                <w:rFonts w:ascii="仿宋" w:eastAsia="仿宋" w:hAnsi="仿宋" w:hint="eastAsia"/>
                <w:bCs/>
                <w:sz w:val="24"/>
                <w:szCs w:val="24"/>
              </w:rPr>
              <w:t>能力</w:t>
            </w:r>
          </w:p>
        </w:tc>
        <w:tc>
          <w:tcPr>
            <w:tcW w:w="2758" w:type="dxa"/>
            <w:tcBorders>
              <w:top w:val="nil"/>
              <w:left w:val="nil"/>
              <w:bottom w:val="nil"/>
              <w:right w:val="nil"/>
            </w:tcBorders>
            <w:noWrap/>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2</w:t>
            </w:r>
            <w:r>
              <w:rPr>
                <w:rFonts w:ascii="仿宋" w:eastAsia="仿宋" w:hAnsi="仿宋"/>
                <w:bCs/>
                <w:sz w:val="24"/>
                <w:szCs w:val="24"/>
              </w:rPr>
              <w:t>1.78</w:t>
            </w:r>
            <w:r>
              <w:rPr>
                <w:rFonts w:ascii="宋体" w:hAnsi="宋体" w:cs="宋体" w:hint="eastAsia"/>
                <w:color w:val="000000"/>
                <w:kern w:val="0"/>
                <w:sz w:val="24"/>
              </w:rPr>
              <w:t>±</w:t>
            </w:r>
            <w:r>
              <w:rPr>
                <w:rFonts w:ascii="仿宋" w:eastAsia="仿宋" w:hAnsi="仿宋" w:hint="eastAsia"/>
                <w:bCs/>
                <w:sz w:val="24"/>
                <w:szCs w:val="24"/>
              </w:rPr>
              <w:t>4</w:t>
            </w:r>
            <w:r>
              <w:rPr>
                <w:rFonts w:ascii="仿宋" w:eastAsia="仿宋" w:hAnsi="仿宋"/>
                <w:bCs/>
                <w:sz w:val="24"/>
                <w:szCs w:val="24"/>
              </w:rPr>
              <w:t>.20</w:t>
            </w:r>
          </w:p>
        </w:tc>
        <w:tc>
          <w:tcPr>
            <w:tcW w:w="3255" w:type="dxa"/>
            <w:tcBorders>
              <w:top w:val="nil"/>
              <w:left w:val="nil"/>
              <w:bottom w:val="nil"/>
              <w:right w:val="nil"/>
            </w:tcBorders>
            <w:noWrap/>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3</w:t>
            </w:r>
            <w:r>
              <w:rPr>
                <w:rFonts w:ascii="仿宋" w:eastAsia="仿宋" w:hAnsi="仿宋"/>
                <w:bCs/>
                <w:sz w:val="24"/>
                <w:szCs w:val="24"/>
              </w:rPr>
              <w:t>.63</w:t>
            </w:r>
            <w:r>
              <w:rPr>
                <w:rFonts w:ascii="宋体" w:hAnsi="宋体" w:cs="宋体" w:hint="eastAsia"/>
                <w:color w:val="000000"/>
                <w:kern w:val="0"/>
                <w:sz w:val="24"/>
              </w:rPr>
              <w:t>±</w:t>
            </w:r>
            <w:r>
              <w:rPr>
                <w:rFonts w:ascii="仿宋" w:eastAsia="仿宋" w:hAnsi="仿宋" w:hint="eastAsia"/>
                <w:bCs/>
                <w:sz w:val="24"/>
                <w:szCs w:val="24"/>
              </w:rPr>
              <w:t>0</w:t>
            </w:r>
            <w:r>
              <w:rPr>
                <w:rFonts w:ascii="仿宋" w:eastAsia="仿宋" w:hAnsi="仿宋"/>
                <w:bCs/>
                <w:sz w:val="24"/>
                <w:szCs w:val="24"/>
              </w:rPr>
              <w:t>.70</w:t>
            </w:r>
          </w:p>
        </w:tc>
      </w:tr>
      <w:tr w:rsidR="00463C5F">
        <w:trPr>
          <w:trHeight w:val="394"/>
        </w:trPr>
        <w:tc>
          <w:tcPr>
            <w:tcW w:w="2605" w:type="dxa"/>
            <w:tcBorders>
              <w:top w:val="nil"/>
              <w:left w:val="nil"/>
              <w:bottom w:val="nil"/>
              <w:right w:val="nil"/>
            </w:tcBorders>
            <w:noWrap/>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学习态度</w:t>
            </w:r>
          </w:p>
        </w:tc>
        <w:tc>
          <w:tcPr>
            <w:tcW w:w="2758" w:type="dxa"/>
            <w:tcBorders>
              <w:top w:val="nil"/>
              <w:left w:val="nil"/>
              <w:bottom w:val="nil"/>
              <w:right w:val="nil"/>
            </w:tcBorders>
            <w:noWrap/>
          </w:tcPr>
          <w:p w:rsidR="00463C5F" w:rsidRDefault="00944B38">
            <w:pPr>
              <w:spacing w:line="400" w:lineRule="exact"/>
              <w:jc w:val="center"/>
              <w:rPr>
                <w:rFonts w:ascii="宋体" w:eastAsia="宋体" w:hAnsi="宋体" w:cs="宋体"/>
                <w:color w:val="000000"/>
                <w:sz w:val="24"/>
                <w:szCs w:val="24"/>
              </w:rPr>
            </w:pPr>
            <w:r>
              <w:rPr>
                <w:rFonts w:ascii="仿宋" w:eastAsia="仿宋" w:hAnsi="仿宋" w:hint="eastAsia"/>
                <w:bCs/>
                <w:sz w:val="24"/>
                <w:szCs w:val="24"/>
              </w:rPr>
              <w:t>1</w:t>
            </w:r>
            <w:r>
              <w:rPr>
                <w:rFonts w:ascii="仿宋" w:eastAsia="仿宋" w:hAnsi="仿宋"/>
                <w:bCs/>
                <w:sz w:val="24"/>
                <w:szCs w:val="24"/>
              </w:rPr>
              <w:t>4.73</w:t>
            </w:r>
            <w:r>
              <w:rPr>
                <w:rFonts w:ascii="宋体" w:hAnsi="宋体" w:cs="宋体" w:hint="eastAsia"/>
                <w:color w:val="000000"/>
                <w:kern w:val="0"/>
                <w:sz w:val="24"/>
              </w:rPr>
              <w:t>±</w:t>
            </w:r>
            <w:r>
              <w:rPr>
                <w:rFonts w:ascii="仿宋" w:eastAsia="仿宋" w:hAnsi="仿宋" w:hint="eastAsia"/>
                <w:bCs/>
                <w:sz w:val="24"/>
                <w:szCs w:val="24"/>
              </w:rPr>
              <w:t>3</w:t>
            </w:r>
            <w:r>
              <w:rPr>
                <w:rFonts w:ascii="仿宋" w:eastAsia="仿宋" w:hAnsi="仿宋"/>
                <w:bCs/>
                <w:sz w:val="24"/>
                <w:szCs w:val="24"/>
              </w:rPr>
              <w:t>.46</w:t>
            </w:r>
          </w:p>
        </w:tc>
        <w:tc>
          <w:tcPr>
            <w:tcW w:w="3255" w:type="dxa"/>
            <w:tcBorders>
              <w:top w:val="nil"/>
              <w:left w:val="nil"/>
              <w:bottom w:val="nil"/>
              <w:right w:val="nil"/>
            </w:tcBorders>
            <w:noWrap/>
          </w:tcPr>
          <w:p w:rsidR="00463C5F" w:rsidRDefault="00944B38">
            <w:pPr>
              <w:spacing w:line="400" w:lineRule="exact"/>
              <w:jc w:val="center"/>
              <w:rPr>
                <w:rFonts w:ascii="宋体" w:eastAsia="宋体" w:hAnsi="宋体" w:cs="宋体"/>
                <w:color w:val="000000"/>
                <w:sz w:val="24"/>
                <w:szCs w:val="24"/>
              </w:rPr>
            </w:pPr>
            <w:r>
              <w:rPr>
                <w:rFonts w:ascii="仿宋" w:eastAsia="仿宋" w:hAnsi="仿宋" w:hint="eastAsia"/>
                <w:bCs/>
                <w:sz w:val="24"/>
                <w:szCs w:val="24"/>
              </w:rPr>
              <w:t>3</w:t>
            </w:r>
            <w:r>
              <w:rPr>
                <w:rFonts w:ascii="仿宋" w:eastAsia="仿宋" w:hAnsi="仿宋"/>
                <w:bCs/>
                <w:sz w:val="24"/>
                <w:szCs w:val="24"/>
              </w:rPr>
              <w:t>.68</w:t>
            </w:r>
            <w:r>
              <w:rPr>
                <w:rFonts w:ascii="宋体" w:hAnsi="宋体" w:cs="宋体" w:hint="eastAsia"/>
                <w:color w:val="000000"/>
                <w:kern w:val="0"/>
                <w:sz w:val="24"/>
              </w:rPr>
              <w:t>±</w:t>
            </w:r>
            <w:r>
              <w:rPr>
                <w:rFonts w:ascii="仿宋" w:eastAsia="仿宋" w:hAnsi="仿宋" w:hint="eastAsia"/>
                <w:bCs/>
                <w:sz w:val="24"/>
                <w:szCs w:val="24"/>
              </w:rPr>
              <w:t>0</w:t>
            </w:r>
            <w:r>
              <w:rPr>
                <w:rFonts w:ascii="仿宋" w:eastAsia="仿宋" w:hAnsi="仿宋"/>
                <w:bCs/>
                <w:sz w:val="24"/>
                <w:szCs w:val="24"/>
              </w:rPr>
              <w:t>.87</w:t>
            </w:r>
          </w:p>
        </w:tc>
      </w:tr>
      <w:tr w:rsidR="00463C5F">
        <w:trPr>
          <w:trHeight w:val="394"/>
        </w:trPr>
        <w:tc>
          <w:tcPr>
            <w:tcW w:w="2605" w:type="dxa"/>
            <w:tcBorders>
              <w:top w:val="nil"/>
              <w:left w:val="nil"/>
              <w:bottom w:val="single" w:sz="12" w:space="0" w:color="auto"/>
              <w:right w:val="nil"/>
            </w:tcBorders>
            <w:noWrap/>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环境因素</w:t>
            </w:r>
          </w:p>
        </w:tc>
        <w:tc>
          <w:tcPr>
            <w:tcW w:w="2758" w:type="dxa"/>
            <w:tcBorders>
              <w:top w:val="nil"/>
              <w:left w:val="nil"/>
              <w:bottom w:val="single" w:sz="12" w:space="0" w:color="auto"/>
              <w:right w:val="nil"/>
            </w:tcBorders>
            <w:noWrap/>
          </w:tcPr>
          <w:p w:rsidR="00463C5F" w:rsidRDefault="00944B38">
            <w:pPr>
              <w:spacing w:line="400" w:lineRule="exact"/>
              <w:jc w:val="center"/>
              <w:rPr>
                <w:rFonts w:ascii="宋体" w:eastAsia="宋体" w:hAnsi="宋体" w:cs="宋体"/>
                <w:color w:val="000000"/>
                <w:sz w:val="24"/>
                <w:szCs w:val="24"/>
              </w:rPr>
            </w:pPr>
            <w:r>
              <w:rPr>
                <w:rFonts w:ascii="仿宋" w:eastAsia="仿宋" w:hAnsi="仿宋" w:hint="eastAsia"/>
                <w:bCs/>
                <w:sz w:val="24"/>
                <w:szCs w:val="24"/>
              </w:rPr>
              <w:t>1</w:t>
            </w:r>
            <w:r>
              <w:rPr>
                <w:rFonts w:ascii="仿宋" w:eastAsia="仿宋" w:hAnsi="仿宋"/>
                <w:bCs/>
                <w:sz w:val="24"/>
                <w:szCs w:val="24"/>
              </w:rPr>
              <w:t>2.54</w:t>
            </w:r>
            <w:r>
              <w:rPr>
                <w:rFonts w:ascii="宋体" w:hAnsi="宋体" w:cs="宋体" w:hint="eastAsia"/>
                <w:color w:val="000000"/>
                <w:kern w:val="0"/>
                <w:sz w:val="24"/>
              </w:rPr>
              <w:t>±</w:t>
            </w:r>
            <w:r>
              <w:rPr>
                <w:rFonts w:ascii="仿宋" w:eastAsia="仿宋" w:hAnsi="仿宋" w:hint="eastAsia"/>
                <w:bCs/>
                <w:sz w:val="24"/>
                <w:szCs w:val="24"/>
              </w:rPr>
              <w:t>3</w:t>
            </w:r>
            <w:r>
              <w:rPr>
                <w:rFonts w:ascii="仿宋" w:eastAsia="仿宋" w:hAnsi="仿宋"/>
                <w:bCs/>
                <w:sz w:val="24"/>
                <w:szCs w:val="24"/>
              </w:rPr>
              <w:t>.23</w:t>
            </w:r>
          </w:p>
        </w:tc>
        <w:tc>
          <w:tcPr>
            <w:tcW w:w="3255" w:type="dxa"/>
            <w:tcBorders>
              <w:top w:val="nil"/>
              <w:left w:val="nil"/>
              <w:bottom w:val="single" w:sz="12" w:space="0" w:color="auto"/>
              <w:right w:val="nil"/>
            </w:tcBorders>
            <w:noWrap/>
          </w:tcPr>
          <w:p w:rsidR="00463C5F" w:rsidRDefault="00944B38">
            <w:pPr>
              <w:spacing w:line="400" w:lineRule="exact"/>
              <w:jc w:val="center"/>
              <w:rPr>
                <w:rFonts w:ascii="宋体" w:eastAsia="宋体" w:hAnsi="宋体" w:cs="宋体"/>
                <w:color w:val="000000"/>
                <w:sz w:val="24"/>
                <w:szCs w:val="24"/>
              </w:rPr>
            </w:pPr>
            <w:r>
              <w:rPr>
                <w:rFonts w:ascii="仿宋" w:eastAsia="仿宋" w:hAnsi="仿宋" w:hint="eastAsia"/>
                <w:bCs/>
                <w:sz w:val="24"/>
                <w:szCs w:val="24"/>
              </w:rPr>
              <w:t>3</w:t>
            </w:r>
            <w:r>
              <w:rPr>
                <w:rFonts w:ascii="仿宋" w:eastAsia="仿宋" w:hAnsi="仿宋"/>
                <w:bCs/>
                <w:sz w:val="24"/>
                <w:szCs w:val="24"/>
              </w:rPr>
              <w:t>.14</w:t>
            </w:r>
            <w:r>
              <w:rPr>
                <w:rFonts w:ascii="宋体" w:hAnsi="宋体" w:cs="宋体" w:hint="eastAsia"/>
                <w:color w:val="000000"/>
                <w:kern w:val="0"/>
                <w:sz w:val="24"/>
              </w:rPr>
              <w:t>±</w:t>
            </w:r>
            <w:r>
              <w:rPr>
                <w:rFonts w:ascii="仿宋" w:eastAsia="仿宋" w:hAnsi="仿宋" w:hint="eastAsia"/>
                <w:bCs/>
                <w:sz w:val="24"/>
                <w:szCs w:val="24"/>
              </w:rPr>
              <w:t>0</w:t>
            </w:r>
            <w:r>
              <w:rPr>
                <w:rFonts w:ascii="仿宋" w:eastAsia="仿宋" w:hAnsi="仿宋"/>
                <w:bCs/>
                <w:sz w:val="24"/>
                <w:szCs w:val="24"/>
              </w:rPr>
              <w:t>.81</w:t>
            </w:r>
          </w:p>
        </w:tc>
      </w:tr>
    </w:tbl>
    <w:p w:rsidR="00463C5F" w:rsidRDefault="00CA7FAD" w:rsidP="00FA18D8">
      <w:pPr>
        <w:spacing w:line="400" w:lineRule="exact"/>
        <w:ind w:leftChars="114" w:left="235" w:firstLineChars="100" w:firstLine="236"/>
        <w:jc w:val="left"/>
        <w:rPr>
          <w:rFonts w:ascii="仿宋" w:eastAsia="仿宋" w:hAnsi="仿宋"/>
          <w:bCs/>
          <w:sz w:val="24"/>
          <w:szCs w:val="24"/>
        </w:rPr>
      </w:pPr>
      <w:r>
        <w:rPr>
          <w:rFonts w:ascii="仿宋" w:eastAsia="仿宋" w:hAnsi="仿宋" w:hint="eastAsia"/>
          <w:bCs/>
          <w:sz w:val="24"/>
          <w:szCs w:val="24"/>
        </w:rPr>
        <w:t>（</w:t>
      </w:r>
      <w:r w:rsidR="004903C7">
        <w:rPr>
          <w:rFonts w:ascii="仿宋" w:eastAsia="仿宋" w:hAnsi="仿宋" w:hint="eastAsia"/>
          <w:bCs/>
          <w:sz w:val="24"/>
          <w:szCs w:val="24"/>
        </w:rPr>
        <w:t>四</w:t>
      </w:r>
      <w:r>
        <w:rPr>
          <w:rFonts w:ascii="仿宋" w:eastAsia="仿宋" w:hAnsi="仿宋" w:hint="eastAsia"/>
          <w:bCs/>
          <w:sz w:val="24"/>
          <w:szCs w:val="24"/>
        </w:rPr>
        <w:t>）不同特征的医学</w:t>
      </w:r>
      <w:r w:rsidR="00944B38">
        <w:rPr>
          <w:rFonts w:ascii="仿宋" w:eastAsia="仿宋" w:hAnsi="仿宋" w:hint="eastAsia"/>
          <w:bCs/>
          <w:sz w:val="24"/>
          <w:szCs w:val="24"/>
        </w:rPr>
        <w:t>生职业使命感与学习适应的差异比较</w:t>
      </w:r>
    </w:p>
    <w:p w:rsidR="00463C5F" w:rsidRDefault="00CA7FAD">
      <w:pPr>
        <w:spacing w:line="400" w:lineRule="exact"/>
        <w:ind w:firstLineChars="200" w:firstLine="472"/>
        <w:jc w:val="left"/>
        <w:rPr>
          <w:rFonts w:ascii="仿宋" w:eastAsia="仿宋" w:hAnsi="仿宋"/>
          <w:bCs/>
          <w:sz w:val="24"/>
          <w:szCs w:val="24"/>
        </w:rPr>
      </w:pPr>
      <w:r>
        <w:rPr>
          <w:rFonts w:ascii="仿宋" w:eastAsia="仿宋" w:hAnsi="仿宋" w:hint="eastAsia"/>
          <w:bCs/>
          <w:sz w:val="24"/>
          <w:szCs w:val="24"/>
        </w:rPr>
        <w:t>医学</w:t>
      </w:r>
      <w:r w:rsidR="00944B38">
        <w:rPr>
          <w:rFonts w:ascii="仿宋" w:eastAsia="仿宋" w:hAnsi="仿宋" w:hint="eastAsia"/>
          <w:bCs/>
          <w:sz w:val="24"/>
          <w:szCs w:val="24"/>
        </w:rPr>
        <w:t>生职业使命感及学习适应性得分的影响因素分别采用</w:t>
      </w:r>
      <w:r w:rsidR="00944B38">
        <w:rPr>
          <w:rFonts w:ascii="宋体" w:eastAsia="宋体" w:hAnsi="宋体" w:cs="宋体" w:hint="eastAsia"/>
          <w:bCs/>
          <w:i/>
          <w:sz w:val="24"/>
          <w:szCs w:val="24"/>
        </w:rPr>
        <w:t>t</w:t>
      </w:r>
      <w:r w:rsidR="00944B38">
        <w:rPr>
          <w:rFonts w:ascii="仿宋" w:eastAsia="仿宋" w:hAnsi="仿宋" w:hint="eastAsia"/>
          <w:bCs/>
          <w:sz w:val="24"/>
          <w:szCs w:val="24"/>
        </w:rPr>
        <w:t>检验、</w:t>
      </w:r>
      <w:r w:rsidR="00944B38" w:rsidRPr="00A96F30">
        <w:rPr>
          <w:rFonts w:ascii="仿宋" w:eastAsia="仿宋" w:hAnsi="仿宋"/>
          <w:bCs/>
          <w:i/>
          <w:sz w:val="24"/>
          <w:szCs w:val="24"/>
        </w:rPr>
        <w:t>F</w:t>
      </w:r>
      <w:r w:rsidR="00944B38">
        <w:rPr>
          <w:rFonts w:ascii="仿宋" w:eastAsia="仿宋" w:hAnsi="仿宋"/>
          <w:bCs/>
          <w:sz w:val="24"/>
          <w:szCs w:val="24"/>
        </w:rPr>
        <w:t>检验，分析显示，</w:t>
      </w:r>
      <w:r>
        <w:rPr>
          <w:rFonts w:ascii="仿宋" w:eastAsia="仿宋" w:hAnsi="仿宋" w:hint="eastAsia"/>
          <w:bCs/>
          <w:sz w:val="24"/>
          <w:szCs w:val="24"/>
        </w:rPr>
        <w:t>生源地、是否学生干部和志愿填报对医学</w:t>
      </w:r>
      <w:r w:rsidR="00944B38">
        <w:rPr>
          <w:rFonts w:ascii="仿宋" w:eastAsia="仿宋" w:hAnsi="仿宋" w:hint="eastAsia"/>
          <w:bCs/>
          <w:sz w:val="24"/>
          <w:szCs w:val="24"/>
        </w:rPr>
        <w:t>生职业使命感</w:t>
      </w:r>
      <w:r w:rsidR="00944B38">
        <w:rPr>
          <w:rFonts w:ascii="仿宋" w:eastAsia="仿宋" w:hAnsi="仿宋"/>
          <w:bCs/>
          <w:sz w:val="24"/>
          <w:szCs w:val="24"/>
        </w:rPr>
        <w:t>得分有统计学意义（</w:t>
      </w:r>
      <w:r w:rsidR="00944B38">
        <w:rPr>
          <w:rFonts w:ascii="仿宋" w:eastAsia="仿宋" w:hAnsi="仿宋"/>
          <w:bCs/>
          <w:i/>
          <w:sz w:val="24"/>
          <w:szCs w:val="24"/>
        </w:rPr>
        <w:t>P</w:t>
      </w:r>
      <w:r w:rsidR="00944B38">
        <w:rPr>
          <w:rFonts w:ascii="宋体" w:hAnsi="宋体" w:hint="eastAsia"/>
          <w:bCs/>
          <w:i/>
          <w:sz w:val="24"/>
          <w:szCs w:val="24"/>
        </w:rPr>
        <w:t>&lt;</w:t>
      </w:r>
      <w:r w:rsidR="00944B38">
        <w:rPr>
          <w:rFonts w:ascii="仿宋" w:eastAsia="仿宋" w:hAnsi="仿宋"/>
          <w:bCs/>
          <w:sz w:val="24"/>
          <w:szCs w:val="24"/>
        </w:rPr>
        <w:t>0.05）；</w:t>
      </w:r>
      <w:r w:rsidR="00944B38">
        <w:rPr>
          <w:rFonts w:ascii="仿宋" w:eastAsia="仿宋" w:hAnsi="仿宋" w:hint="eastAsia"/>
          <w:bCs/>
          <w:sz w:val="24"/>
          <w:szCs w:val="24"/>
        </w:rPr>
        <w:t>生源地和</w:t>
      </w:r>
      <w:r w:rsidR="00944B38">
        <w:rPr>
          <w:rFonts w:ascii="仿宋" w:eastAsia="仿宋" w:hAnsi="仿宋"/>
          <w:bCs/>
          <w:sz w:val="24"/>
          <w:szCs w:val="24"/>
        </w:rPr>
        <w:t>志愿</w:t>
      </w:r>
      <w:r w:rsidR="00944B38">
        <w:rPr>
          <w:rFonts w:ascii="仿宋" w:eastAsia="仿宋" w:hAnsi="仿宋" w:hint="eastAsia"/>
          <w:bCs/>
          <w:sz w:val="24"/>
          <w:szCs w:val="24"/>
        </w:rPr>
        <w:t>填报</w:t>
      </w:r>
      <w:r w:rsidR="00944B38">
        <w:rPr>
          <w:rFonts w:ascii="仿宋" w:eastAsia="仿宋" w:hAnsi="仿宋"/>
          <w:bCs/>
          <w:sz w:val="24"/>
          <w:szCs w:val="24"/>
        </w:rPr>
        <w:t>对</w:t>
      </w:r>
      <w:r>
        <w:rPr>
          <w:rFonts w:ascii="仿宋" w:eastAsia="仿宋" w:hAnsi="仿宋" w:hint="eastAsia"/>
          <w:bCs/>
          <w:sz w:val="24"/>
          <w:szCs w:val="24"/>
        </w:rPr>
        <w:t>医学</w:t>
      </w:r>
      <w:r w:rsidR="00944B38">
        <w:rPr>
          <w:rFonts w:ascii="仿宋" w:eastAsia="仿宋" w:hAnsi="仿宋" w:hint="eastAsia"/>
          <w:bCs/>
          <w:sz w:val="24"/>
          <w:szCs w:val="24"/>
        </w:rPr>
        <w:t>生学习适应得分有统计学意义（</w:t>
      </w:r>
      <w:r w:rsidR="00944B38" w:rsidRPr="00A96F30">
        <w:rPr>
          <w:rFonts w:ascii="仿宋" w:eastAsia="仿宋" w:hAnsi="仿宋"/>
          <w:bCs/>
          <w:i/>
          <w:sz w:val="24"/>
          <w:szCs w:val="24"/>
        </w:rPr>
        <w:t>F</w:t>
      </w:r>
      <w:r w:rsidR="00944B38">
        <w:rPr>
          <w:rFonts w:ascii="仿宋" w:eastAsia="仿宋" w:hAnsi="仿宋"/>
          <w:bCs/>
          <w:sz w:val="24"/>
          <w:szCs w:val="24"/>
        </w:rPr>
        <w:t>&lt;0. 05）（表3）。</w:t>
      </w:r>
    </w:p>
    <w:p w:rsidR="00463C5F" w:rsidRDefault="00944B38">
      <w:pPr>
        <w:spacing w:line="400" w:lineRule="exact"/>
        <w:ind w:firstLine="471"/>
        <w:jc w:val="center"/>
        <w:rPr>
          <w:rFonts w:ascii="仿宋" w:eastAsia="仿宋" w:hAnsi="仿宋"/>
          <w:bCs/>
          <w:sz w:val="24"/>
          <w:szCs w:val="24"/>
        </w:rPr>
      </w:pPr>
      <w:r>
        <w:rPr>
          <w:rFonts w:ascii="仿宋" w:eastAsia="仿宋" w:hAnsi="仿宋" w:hint="eastAsia"/>
          <w:b/>
          <w:sz w:val="24"/>
          <w:szCs w:val="24"/>
        </w:rPr>
        <w:t>表</w:t>
      </w:r>
      <w:r>
        <w:rPr>
          <w:rFonts w:ascii="仿宋" w:eastAsia="仿宋" w:hAnsi="仿宋"/>
          <w:b/>
          <w:sz w:val="24"/>
          <w:szCs w:val="24"/>
        </w:rPr>
        <w:t>3调查对象一般情况对</w:t>
      </w:r>
      <w:r>
        <w:rPr>
          <w:rFonts w:ascii="仿宋" w:eastAsia="仿宋" w:hAnsi="仿宋" w:hint="eastAsia"/>
          <w:b/>
          <w:sz w:val="24"/>
          <w:szCs w:val="24"/>
        </w:rPr>
        <w:t>职业使命感</w:t>
      </w:r>
      <w:r>
        <w:rPr>
          <w:rFonts w:ascii="仿宋" w:eastAsia="仿宋" w:hAnsi="仿宋"/>
          <w:b/>
          <w:sz w:val="24"/>
          <w:szCs w:val="24"/>
        </w:rPr>
        <w:t>与</w:t>
      </w:r>
      <w:r>
        <w:rPr>
          <w:rFonts w:ascii="仿宋" w:eastAsia="仿宋" w:hAnsi="仿宋" w:hint="eastAsia"/>
          <w:b/>
          <w:sz w:val="24"/>
          <w:szCs w:val="24"/>
        </w:rPr>
        <w:t>学习适应</w:t>
      </w:r>
      <w:r>
        <w:rPr>
          <w:rFonts w:ascii="仿宋" w:eastAsia="仿宋" w:hAnsi="仿宋"/>
          <w:b/>
          <w:sz w:val="24"/>
          <w:szCs w:val="24"/>
        </w:rPr>
        <w:t>得分的</w:t>
      </w:r>
      <w:r>
        <w:rPr>
          <w:rFonts w:ascii="仿宋" w:eastAsia="仿宋" w:hAnsi="仿宋" w:hint="eastAsia"/>
          <w:b/>
          <w:sz w:val="24"/>
          <w:szCs w:val="24"/>
        </w:rPr>
        <w:t>比较结果</w:t>
      </w:r>
    </w:p>
    <w:tbl>
      <w:tblPr>
        <w:tblStyle w:val="a6"/>
        <w:tblpPr w:leftFromText="180" w:rightFromText="180" w:vertAnchor="text" w:horzAnchor="page" w:tblpX="1416" w:tblpY="402"/>
        <w:tblOverlap w:val="never"/>
        <w:tblW w:w="10199" w:type="dxa"/>
        <w:tblBorders>
          <w:left w:val="none" w:sz="0" w:space="0" w:color="auto"/>
          <w:right w:val="none" w:sz="0" w:space="0" w:color="auto"/>
          <w:insideH w:val="none" w:sz="0" w:space="0" w:color="auto"/>
          <w:insideV w:val="none" w:sz="0" w:space="0" w:color="auto"/>
        </w:tblBorders>
        <w:tblLayout w:type="fixed"/>
        <w:tblLook w:val="04A0"/>
      </w:tblPr>
      <w:tblGrid>
        <w:gridCol w:w="1919"/>
        <w:gridCol w:w="842"/>
        <w:gridCol w:w="1606"/>
        <w:gridCol w:w="1031"/>
        <w:gridCol w:w="976"/>
        <w:gridCol w:w="1806"/>
        <w:gridCol w:w="1008"/>
        <w:gridCol w:w="1011"/>
      </w:tblGrid>
      <w:tr w:rsidR="00463C5F">
        <w:trPr>
          <w:cantSplit/>
          <w:trHeight w:val="505"/>
        </w:trPr>
        <w:tc>
          <w:tcPr>
            <w:tcW w:w="1919" w:type="dxa"/>
            <w:vMerge w:val="restart"/>
            <w:tcBorders>
              <w:bottom w:val="single" w:sz="4" w:space="0" w:color="auto"/>
            </w:tcBorders>
            <w:vAlign w:val="center"/>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变量</w:t>
            </w:r>
          </w:p>
        </w:tc>
        <w:tc>
          <w:tcPr>
            <w:tcW w:w="842" w:type="dxa"/>
            <w:vMerge w:val="restart"/>
            <w:tcBorders>
              <w:bottom w:val="single" w:sz="4" w:space="0" w:color="auto"/>
            </w:tcBorders>
            <w:vAlign w:val="center"/>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人数</w:t>
            </w:r>
          </w:p>
        </w:tc>
        <w:tc>
          <w:tcPr>
            <w:tcW w:w="3613" w:type="dxa"/>
            <w:gridSpan w:val="3"/>
            <w:tcBorders>
              <w:bottom w:val="single" w:sz="4" w:space="0" w:color="auto"/>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职业使命感</w:t>
            </w:r>
          </w:p>
        </w:tc>
        <w:tc>
          <w:tcPr>
            <w:tcW w:w="3825" w:type="dxa"/>
            <w:gridSpan w:val="3"/>
            <w:tcBorders>
              <w:bottom w:val="single" w:sz="4" w:space="0" w:color="auto"/>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学习适应</w:t>
            </w:r>
          </w:p>
        </w:tc>
      </w:tr>
      <w:tr w:rsidR="00463C5F">
        <w:trPr>
          <w:cantSplit/>
          <w:trHeight w:val="505"/>
        </w:trPr>
        <w:tc>
          <w:tcPr>
            <w:tcW w:w="1919" w:type="dxa"/>
            <w:vMerge/>
            <w:tcBorders>
              <w:top w:val="single" w:sz="4" w:space="0" w:color="auto"/>
              <w:bottom w:val="single" w:sz="4" w:space="0" w:color="auto"/>
            </w:tcBorders>
          </w:tcPr>
          <w:p w:rsidR="00463C5F" w:rsidRDefault="00463C5F">
            <w:pPr>
              <w:spacing w:line="400" w:lineRule="exact"/>
              <w:jc w:val="left"/>
              <w:rPr>
                <w:rFonts w:ascii="仿宋" w:eastAsia="仿宋" w:hAnsi="仿宋"/>
                <w:bCs/>
                <w:sz w:val="24"/>
                <w:szCs w:val="24"/>
              </w:rPr>
            </w:pPr>
          </w:p>
        </w:tc>
        <w:tc>
          <w:tcPr>
            <w:tcW w:w="842" w:type="dxa"/>
            <w:vMerge/>
            <w:tcBorders>
              <w:top w:val="single" w:sz="4" w:space="0" w:color="auto"/>
              <w:bottom w:val="single" w:sz="4" w:space="0" w:color="auto"/>
            </w:tcBorders>
          </w:tcPr>
          <w:p w:rsidR="00463C5F" w:rsidRDefault="00463C5F">
            <w:pPr>
              <w:spacing w:line="400" w:lineRule="exact"/>
              <w:jc w:val="left"/>
              <w:rPr>
                <w:rFonts w:ascii="仿宋" w:eastAsia="仿宋" w:hAnsi="仿宋"/>
                <w:bCs/>
                <w:sz w:val="24"/>
                <w:szCs w:val="24"/>
              </w:rPr>
            </w:pPr>
          </w:p>
        </w:tc>
        <w:tc>
          <w:tcPr>
            <w:tcW w:w="1606" w:type="dxa"/>
            <w:tcBorders>
              <w:top w:val="single" w:sz="4" w:space="0" w:color="auto"/>
              <w:bottom w:val="single" w:sz="4" w:space="0" w:color="auto"/>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得分</w:t>
            </w:r>
          </w:p>
        </w:tc>
        <w:tc>
          <w:tcPr>
            <w:tcW w:w="1031" w:type="dxa"/>
            <w:tcBorders>
              <w:top w:val="single" w:sz="4" w:space="0" w:color="auto"/>
              <w:bottom w:val="single" w:sz="4" w:space="0" w:color="auto"/>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i/>
                <w:sz w:val="24"/>
                <w:szCs w:val="24"/>
              </w:rPr>
              <w:t>t</w:t>
            </w:r>
            <w:r>
              <w:rPr>
                <w:rFonts w:ascii="仿宋" w:eastAsia="仿宋" w:hAnsi="仿宋" w:hint="eastAsia"/>
                <w:bCs/>
                <w:sz w:val="24"/>
                <w:szCs w:val="24"/>
              </w:rPr>
              <w:t>/F</w:t>
            </w:r>
          </w:p>
        </w:tc>
        <w:tc>
          <w:tcPr>
            <w:tcW w:w="976" w:type="dxa"/>
            <w:tcBorders>
              <w:top w:val="single" w:sz="4" w:space="0" w:color="auto"/>
              <w:bottom w:val="single" w:sz="4" w:space="0" w:color="auto"/>
            </w:tcBorders>
          </w:tcPr>
          <w:p w:rsidR="00463C5F" w:rsidRDefault="00944B38">
            <w:pPr>
              <w:spacing w:line="400" w:lineRule="exact"/>
              <w:jc w:val="center"/>
              <w:rPr>
                <w:rFonts w:ascii="仿宋" w:eastAsia="仿宋" w:hAnsi="仿宋"/>
                <w:bCs/>
                <w:i/>
                <w:sz w:val="24"/>
                <w:szCs w:val="24"/>
              </w:rPr>
            </w:pPr>
            <w:r>
              <w:rPr>
                <w:rFonts w:ascii="仿宋" w:eastAsia="仿宋" w:hAnsi="仿宋" w:hint="eastAsia"/>
                <w:bCs/>
                <w:i/>
                <w:sz w:val="24"/>
                <w:szCs w:val="24"/>
              </w:rPr>
              <w:t>P</w:t>
            </w:r>
          </w:p>
        </w:tc>
        <w:tc>
          <w:tcPr>
            <w:tcW w:w="1806" w:type="dxa"/>
            <w:tcBorders>
              <w:top w:val="single" w:sz="4" w:space="0" w:color="auto"/>
              <w:bottom w:val="single" w:sz="4" w:space="0" w:color="auto"/>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得分</w:t>
            </w:r>
          </w:p>
        </w:tc>
        <w:tc>
          <w:tcPr>
            <w:tcW w:w="1008" w:type="dxa"/>
            <w:tcBorders>
              <w:top w:val="single" w:sz="4" w:space="0" w:color="auto"/>
              <w:bottom w:val="single" w:sz="4" w:space="0" w:color="auto"/>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i/>
                <w:sz w:val="24"/>
                <w:szCs w:val="24"/>
              </w:rPr>
              <w:t>t</w:t>
            </w:r>
            <w:r>
              <w:rPr>
                <w:rFonts w:ascii="仿宋" w:eastAsia="仿宋" w:hAnsi="仿宋" w:hint="eastAsia"/>
                <w:bCs/>
                <w:sz w:val="24"/>
                <w:szCs w:val="24"/>
              </w:rPr>
              <w:t>/F</w:t>
            </w:r>
          </w:p>
        </w:tc>
        <w:tc>
          <w:tcPr>
            <w:tcW w:w="1011" w:type="dxa"/>
            <w:tcBorders>
              <w:top w:val="single" w:sz="4" w:space="0" w:color="auto"/>
              <w:bottom w:val="single" w:sz="4" w:space="0" w:color="auto"/>
            </w:tcBorders>
          </w:tcPr>
          <w:p w:rsidR="00463C5F" w:rsidRDefault="00944B38">
            <w:pPr>
              <w:spacing w:line="400" w:lineRule="exact"/>
              <w:jc w:val="center"/>
              <w:rPr>
                <w:rFonts w:ascii="仿宋" w:eastAsia="仿宋" w:hAnsi="仿宋"/>
                <w:bCs/>
                <w:i/>
                <w:sz w:val="24"/>
                <w:szCs w:val="24"/>
              </w:rPr>
            </w:pPr>
            <w:r>
              <w:rPr>
                <w:rFonts w:ascii="仿宋" w:eastAsia="仿宋" w:hAnsi="仿宋" w:hint="eastAsia"/>
                <w:bCs/>
                <w:i/>
                <w:sz w:val="24"/>
                <w:szCs w:val="24"/>
              </w:rPr>
              <w:t>P</w:t>
            </w:r>
          </w:p>
        </w:tc>
      </w:tr>
      <w:tr w:rsidR="00463C5F">
        <w:trPr>
          <w:cantSplit/>
          <w:trHeight w:val="461"/>
        </w:trPr>
        <w:tc>
          <w:tcPr>
            <w:tcW w:w="1919" w:type="dxa"/>
            <w:tcBorders>
              <w:top w:val="single" w:sz="4" w:space="0" w:color="auto"/>
              <w:tl2br w:val="nil"/>
              <w:tr2bl w:val="nil"/>
            </w:tcBorders>
          </w:tcPr>
          <w:p w:rsidR="00463C5F" w:rsidRDefault="00944B38">
            <w:pPr>
              <w:spacing w:line="400" w:lineRule="exact"/>
              <w:jc w:val="left"/>
              <w:rPr>
                <w:rFonts w:ascii="仿宋" w:eastAsia="仿宋" w:hAnsi="仿宋"/>
                <w:bCs/>
                <w:sz w:val="24"/>
                <w:szCs w:val="24"/>
              </w:rPr>
            </w:pPr>
            <w:r>
              <w:rPr>
                <w:rFonts w:ascii="仿宋" w:eastAsia="仿宋" w:hAnsi="仿宋" w:hint="eastAsia"/>
                <w:b/>
                <w:sz w:val="24"/>
                <w:szCs w:val="24"/>
              </w:rPr>
              <w:t>性别</w:t>
            </w:r>
          </w:p>
        </w:tc>
        <w:tc>
          <w:tcPr>
            <w:tcW w:w="842" w:type="dxa"/>
            <w:tcBorders>
              <w:top w:val="single" w:sz="4" w:space="0" w:color="auto"/>
              <w:tl2br w:val="nil"/>
              <w:tr2bl w:val="nil"/>
            </w:tcBorders>
          </w:tcPr>
          <w:p w:rsidR="00463C5F" w:rsidRDefault="00463C5F">
            <w:pPr>
              <w:spacing w:line="400" w:lineRule="exact"/>
              <w:jc w:val="left"/>
              <w:rPr>
                <w:rFonts w:ascii="仿宋" w:eastAsia="仿宋" w:hAnsi="仿宋"/>
                <w:bCs/>
                <w:sz w:val="24"/>
                <w:szCs w:val="24"/>
              </w:rPr>
            </w:pPr>
          </w:p>
        </w:tc>
        <w:tc>
          <w:tcPr>
            <w:tcW w:w="1606" w:type="dxa"/>
            <w:tcBorders>
              <w:top w:val="single" w:sz="4" w:space="0" w:color="auto"/>
              <w:tl2br w:val="nil"/>
              <w:tr2bl w:val="nil"/>
            </w:tcBorders>
          </w:tcPr>
          <w:p w:rsidR="00463C5F" w:rsidRDefault="00463C5F">
            <w:pPr>
              <w:spacing w:line="400" w:lineRule="exact"/>
              <w:jc w:val="left"/>
              <w:rPr>
                <w:rFonts w:ascii="仿宋" w:eastAsia="仿宋" w:hAnsi="仿宋"/>
                <w:bCs/>
                <w:sz w:val="24"/>
                <w:szCs w:val="24"/>
              </w:rPr>
            </w:pPr>
          </w:p>
        </w:tc>
        <w:tc>
          <w:tcPr>
            <w:tcW w:w="1031" w:type="dxa"/>
            <w:tcBorders>
              <w:top w:val="single" w:sz="4" w:space="0" w:color="auto"/>
              <w:tl2br w:val="nil"/>
              <w:tr2bl w:val="nil"/>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w:t>
            </w:r>
            <w:r>
              <w:rPr>
                <w:rFonts w:ascii="仿宋" w:eastAsia="仿宋" w:hAnsi="仿宋"/>
                <w:bCs/>
                <w:sz w:val="24"/>
                <w:szCs w:val="24"/>
              </w:rPr>
              <w:t>1.141</w:t>
            </w:r>
          </w:p>
        </w:tc>
        <w:tc>
          <w:tcPr>
            <w:tcW w:w="976" w:type="dxa"/>
            <w:tcBorders>
              <w:top w:val="single" w:sz="4" w:space="0" w:color="auto"/>
              <w:tl2br w:val="nil"/>
              <w:tr2bl w:val="nil"/>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0</w:t>
            </w:r>
            <w:r>
              <w:rPr>
                <w:rFonts w:ascii="仿宋" w:eastAsia="仿宋" w:hAnsi="仿宋"/>
                <w:bCs/>
                <w:sz w:val="24"/>
                <w:szCs w:val="24"/>
              </w:rPr>
              <w:t>.255</w:t>
            </w:r>
          </w:p>
        </w:tc>
        <w:tc>
          <w:tcPr>
            <w:tcW w:w="1806" w:type="dxa"/>
            <w:tcBorders>
              <w:top w:val="single" w:sz="4" w:space="0" w:color="auto"/>
              <w:tl2br w:val="nil"/>
              <w:tr2bl w:val="nil"/>
            </w:tcBorders>
          </w:tcPr>
          <w:p w:rsidR="00463C5F" w:rsidRDefault="00463C5F">
            <w:pPr>
              <w:spacing w:line="400" w:lineRule="exact"/>
              <w:jc w:val="center"/>
              <w:rPr>
                <w:rFonts w:ascii="仿宋" w:eastAsia="仿宋" w:hAnsi="仿宋"/>
                <w:bCs/>
                <w:sz w:val="24"/>
                <w:szCs w:val="24"/>
              </w:rPr>
            </w:pPr>
          </w:p>
        </w:tc>
        <w:tc>
          <w:tcPr>
            <w:tcW w:w="1008" w:type="dxa"/>
            <w:tcBorders>
              <w:top w:val="single" w:sz="4" w:space="0" w:color="auto"/>
              <w:tl2br w:val="nil"/>
              <w:tr2bl w:val="nil"/>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w:t>
            </w:r>
            <w:r>
              <w:rPr>
                <w:rFonts w:ascii="仿宋" w:eastAsia="仿宋" w:hAnsi="仿宋"/>
                <w:bCs/>
                <w:sz w:val="24"/>
                <w:szCs w:val="24"/>
              </w:rPr>
              <w:t>1.072</w:t>
            </w:r>
          </w:p>
        </w:tc>
        <w:tc>
          <w:tcPr>
            <w:tcW w:w="1011" w:type="dxa"/>
            <w:tcBorders>
              <w:top w:val="single" w:sz="4" w:space="0" w:color="auto"/>
              <w:tl2br w:val="nil"/>
              <w:tr2bl w:val="nil"/>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0</w:t>
            </w:r>
            <w:r>
              <w:rPr>
                <w:rFonts w:ascii="仿宋" w:eastAsia="仿宋" w:hAnsi="仿宋"/>
                <w:bCs/>
                <w:sz w:val="24"/>
                <w:szCs w:val="24"/>
              </w:rPr>
              <w:t>.284</w:t>
            </w:r>
          </w:p>
        </w:tc>
      </w:tr>
      <w:tr w:rsidR="00463C5F">
        <w:trPr>
          <w:cantSplit/>
          <w:trHeight w:val="497"/>
        </w:trPr>
        <w:tc>
          <w:tcPr>
            <w:tcW w:w="1919" w:type="dxa"/>
            <w:tcBorders>
              <w:tl2br w:val="nil"/>
              <w:tr2bl w:val="nil"/>
            </w:tcBorders>
          </w:tcPr>
          <w:p w:rsidR="00463C5F" w:rsidRDefault="00944B38">
            <w:pPr>
              <w:spacing w:line="400" w:lineRule="exact"/>
              <w:jc w:val="left"/>
              <w:rPr>
                <w:rFonts w:ascii="仿宋" w:eastAsia="仿宋" w:hAnsi="仿宋"/>
                <w:bCs/>
                <w:sz w:val="24"/>
                <w:szCs w:val="24"/>
              </w:rPr>
            </w:pPr>
            <w:r>
              <w:rPr>
                <w:rFonts w:ascii="仿宋" w:eastAsia="仿宋" w:hAnsi="仿宋" w:hint="eastAsia"/>
                <w:bCs/>
                <w:sz w:val="24"/>
                <w:szCs w:val="24"/>
              </w:rPr>
              <w:t>男</w:t>
            </w:r>
          </w:p>
        </w:tc>
        <w:tc>
          <w:tcPr>
            <w:tcW w:w="842" w:type="dxa"/>
            <w:tcBorders>
              <w:tl2br w:val="nil"/>
              <w:tr2bl w:val="nil"/>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1</w:t>
            </w:r>
            <w:r>
              <w:rPr>
                <w:rFonts w:ascii="仿宋" w:eastAsia="仿宋" w:hAnsi="仿宋"/>
                <w:bCs/>
                <w:sz w:val="24"/>
                <w:szCs w:val="24"/>
              </w:rPr>
              <w:t>86</w:t>
            </w:r>
          </w:p>
        </w:tc>
        <w:tc>
          <w:tcPr>
            <w:tcW w:w="1606" w:type="dxa"/>
            <w:tcBorders>
              <w:tl2br w:val="nil"/>
              <w:tr2bl w:val="nil"/>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4</w:t>
            </w:r>
            <w:r>
              <w:rPr>
                <w:rFonts w:ascii="仿宋" w:eastAsia="仿宋" w:hAnsi="仿宋"/>
                <w:bCs/>
                <w:sz w:val="24"/>
                <w:szCs w:val="24"/>
              </w:rPr>
              <w:t>0.10</w:t>
            </w:r>
            <w:r>
              <w:rPr>
                <w:rFonts w:ascii="宋体" w:hAnsi="宋体" w:cs="宋体" w:hint="eastAsia"/>
                <w:color w:val="000000"/>
                <w:kern w:val="0"/>
                <w:sz w:val="24"/>
              </w:rPr>
              <w:t>±</w:t>
            </w:r>
            <w:r>
              <w:rPr>
                <w:rFonts w:ascii="仿宋" w:eastAsia="仿宋" w:hAnsi="仿宋" w:hint="eastAsia"/>
                <w:bCs/>
                <w:sz w:val="24"/>
                <w:szCs w:val="24"/>
              </w:rPr>
              <w:t>8</w:t>
            </w:r>
            <w:r>
              <w:rPr>
                <w:rFonts w:ascii="仿宋" w:eastAsia="仿宋" w:hAnsi="仿宋"/>
                <w:bCs/>
                <w:sz w:val="24"/>
                <w:szCs w:val="24"/>
              </w:rPr>
              <w:t>.27</w:t>
            </w:r>
          </w:p>
        </w:tc>
        <w:tc>
          <w:tcPr>
            <w:tcW w:w="1031" w:type="dxa"/>
            <w:tcBorders>
              <w:tl2br w:val="nil"/>
              <w:tr2bl w:val="nil"/>
            </w:tcBorders>
          </w:tcPr>
          <w:p w:rsidR="00463C5F" w:rsidRDefault="00463C5F">
            <w:pPr>
              <w:spacing w:line="400" w:lineRule="exact"/>
              <w:jc w:val="center"/>
              <w:rPr>
                <w:rFonts w:ascii="仿宋" w:eastAsia="仿宋" w:hAnsi="仿宋"/>
                <w:bCs/>
                <w:sz w:val="24"/>
                <w:szCs w:val="24"/>
              </w:rPr>
            </w:pPr>
          </w:p>
        </w:tc>
        <w:tc>
          <w:tcPr>
            <w:tcW w:w="976" w:type="dxa"/>
            <w:tcBorders>
              <w:tl2br w:val="nil"/>
              <w:tr2bl w:val="nil"/>
            </w:tcBorders>
          </w:tcPr>
          <w:p w:rsidR="00463C5F" w:rsidRDefault="00463C5F">
            <w:pPr>
              <w:spacing w:line="400" w:lineRule="exact"/>
              <w:jc w:val="center"/>
              <w:rPr>
                <w:rFonts w:ascii="仿宋" w:eastAsia="仿宋" w:hAnsi="仿宋"/>
                <w:bCs/>
                <w:sz w:val="24"/>
                <w:szCs w:val="24"/>
              </w:rPr>
            </w:pPr>
          </w:p>
        </w:tc>
        <w:tc>
          <w:tcPr>
            <w:tcW w:w="1806" w:type="dxa"/>
            <w:tcBorders>
              <w:tl2br w:val="nil"/>
              <w:tr2bl w:val="nil"/>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9</w:t>
            </w:r>
            <w:r>
              <w:rPr>
                <w:rFonts w:ascii="仿宋" w:eastAsia="仿宋" w:hAnsi="仿宋"/>
                <w:bCs/>
                <w:sz w:val="24"/>
                <w:szCs w:val="24"/>
              </w:rPr>
              <w:t>8.10</w:t>
            </w:r>
            <w:r>
              <w:rPr>
                <w:rFonts w:ascii="宋体" w:hAnsi="宋体" w:cs="宋体" w:hint="eastAsia"/>
                <w:color w:val="000000"/>
                <w:kern w:val="0"/>
                <w:sz w:val="24"/>
              </w:rPr>
              <w:t>±</w:t>
            </w:r>
            <w:r>
              <w:rPr>
                <w:rFonts w:ascii="仿宋" w:eastAsia="仿宋" w:hAnsi="仿宋" w:hint="eastAsia"/>
                <w:bCs/>
                <w:sz w:val="24"/>
                <w:szCs w:val="24"/>
              </w:rPr>
              <w:t>1</w:t>
            </w:r>
            <w:r>
              <w:rPr>
                <w:rFonts w:ascii="仿宋" w:eastAsia="仿宋" w:hAnsi="仿宋"/>
                <w:bCs/>
                <w:sz w:val="24"/>
                <w:szCs w:val="24"/>
              </w:rPr>
              <w:t>4.81</w:t>
            </w:r>
          </w:p>
        </w:tc>
        <w:tc>
          <w:tcPr>
            <w:tcW w:w="1008" w:type="dxa"/>
            <w:tcBorders>
              <w:tl2br w:val="nil"/>
              <w:tr2bl w:val="nil"/>
            </w:tcBorders>
          </w:tcPr>
          <w:p w:rsidR="00463C5F" w:rsidRDefault="00463C5F">
            <w:pPr>
              <w:spacing w:line="400" w:lineRule="exact"/>
              <w:jc w:val="center"/>
              <w:rPr>
                <w:rFonts w:ascii="仿宋" w:eastAsia="仿宋" w:hAnsi="仿宋"/>
                <w:bCs/>
                <w:sz w:val="24"/>
                <w:szCs w:val="24"/>
              </w:rPr>
            </w:pPr>
          </w:p>
        </w:tc>
        <w:tc>
          <w:tcPr>
            <w:tcW w:w="1011" w:type="dxa"/>
            <w:tcBorders>
              <w:tl2br w:val="nil"/>
              <w:tr2bl w:val="nil"/>
            </w:tcBorders>
          </w:tcPr>
          <w:p w:rsidR="00463C5F" w:rsidRDefault="00463C5F">
            <w:pPr>
              <w:spacing w:line="400" w:lineRule="exact"/>
              <w:jc w:val="center"/>
              <w:rPr>
                <w:rFonts w:ascii="仿宋" w:eastAsia="仿宋" w:hAnsi="仿宋"/>
                <w:bCs/>
                <w:sz w:val="24"/>
                <w:szCs w:val="24"/>
              </w:rPr>
            </w:pPr>
          </w:p>
        </w:tc>
      </w:tr>
      <w:tr w:rsidR="00463C5F">
        <w:trPr>
          <w:cantSplit/>
          <w:trHeight w:val="450"/>
        </w:trPr>
        <w:tc>
          <w:tcPr>
            <w:tcW w:w="1919" w:type="dxa"/>
            <w:tcBorders>
              <w:tl2br w:val="nil"/>
              <w:tr2bl w:val="nil"/>
            </w:tcBorders>
          </w:tcPr>
          <w:p w:rsidR="00463C5F" w:rsidRDefault="00944B38">
            <w:pPr>
              <w:spacing w:line="400" w:lineRule="exact"/>
              <w:jc w:val="left"/>
              <w:rPr>
                <w:rFonts w:ascii="仿宋" w:eastAsia="仿宋" w:hAnsi="仿宋"/>
                <w:bCs/>
                <w:sz w:val="24"/>
                <w:szCs w:val="24"/>
              </w:rPr>
            </w:pPr>
            <w:r>
              <w:rPr>
                <w:rFonts w:ascii="仿宋" w:eastAsia="仿宋" w:hAnsi="仿宋" w:hint="eastAsia"/>
                <w:bCs/>
                <w:sz w:val="24"/>
                <w:szCs w:val="24"/>
              </w:rPr>
              <w:t>女</w:t>
            </w:r>
          </w:p>
        </w:tc>
        <w:tc>
          <w:tcPr>
            <w:tcW w:w="842" w:type="dxa"/>
            <w:tcBorders>
              <w:tl2br w:val="nil"/>
              <w:tr2bl w:val="nil"/>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1</w:t>
            </w:r>
            <w:r>
              <w:rPr>
                <w:rFonts w:ascii="仿宋" w:eastAsia="仿宋" w:hAnsi="仿宋"/>
                <w:bCs/>
                <w:sz w:val="24"/>
                <w:szCs w:val="24"/>
              </w:rPr>
              <w:t>79</w:t>
            </w:r>
          </w:p>
        </w:tc>
        <w:tc>
          <w:tcPr>
            <w:tcW w:w="1606" w:type="dxa"/>
            <w:tcBorders>
              <w:tl2br w:val="nil"/>
              <w:tr2bl w:val="nil"/>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4</w:t>
            </w:r>
            <w:r>
              <w:rPr>
                <w:rFonts w:ascii="仿宋" w:eastAsia="仿宋" w:hAnsi="仿宋"/>
                <w:bCs/>
                <w:sz w:val="24"/>
                <w:szCs w:val="24"/>
              </w:rPr>
              <w:t>1.02</w:t>
            </w:r>
            <w:r>
              <w:rPr>
                <w:rFonts w:ascii="宋体" w:hAnsi="宋体" w:cs="宋体" w:hint="eastAsia"/>
                <w:color w:val="000000"/>
                <w:kern w:val="0"/>
                <w:sz w:val="24"/>
              </w:rPr>
              <w:t>±</w:t>
            </w:r>
            <w:r>
              <w:rPr>
                <w:rFonts w:ascii="仿宋" w:eastAsia="仿宋" w:hAnsi="仿宋" w:hint="eastAsia"/>
                <w:bCs/>
                <w:sz w:val="24"/>
                <w:szCs w:val="24"/>
              </w:rPr>
              <w:t>7</w:t>
            </w:r>
            <w:r>
              <w:rPr>
                <w:rFonts w:ascii="仿宋" w:eastAsia="仿宋" w:hAnsi="仿宋"/>
                <w:bCs/>
                <w:sz w:val="24"/>
                <w:szCs w:val="24"/>
              </w:rPr>
              <w:t>.01</w:t>
            </w:r>
          </w:p>
        </w:tc>
        <w:tc>
          <w:tcPr>
            <w:tcW w:w="1031" w:type="dxa"/>
            <w:tcBorders>
              <w:tl2br w:val="nil"/>
              <w:tr2bl w:val="nil"/>
            </w:tcBorders>
          </w:tcPr>
          <w:p w:rsidR="00463C5F" w:rsidRDefault="00463C5F">
            <w:pPr>
              <w:spacing w:line="400" w:lineRule="exact"/>
              <w:jc w:val="center"/>
              <w:rPr>
                <w:rFonts w:ascii="仿宋" w:eastAsia="仿宋" w:hAnsi="仿宋"/>
                <w:bCs/>
                <w:sz w:val="24"/>
                <w:szCs w:val="24"/>
              </w:rPr>
            </w:pPr>
          </w:p>
        </w:tc>
        <w:tc>
          <w:tcPr>
            <w:tcW w:w="976" w:type="dxa"/>
            <w:tcBorders>
              <w:tl2br w:val="nil"/>
              <w:tr2bl w:val="nil"/>
            </w:tcBorders>
          </w:tcPr>
          <w:p w:rsidR="00463C5F" w:rsidRDefault="00463C5F">
            <w:pPr>
              <w:spacing w:line="400" w:lineRule="exact"/>
              <w:jc w:val="center"/>
              <w:rPr>
                <w:rFonts w:ascii="仿宋" w:eastAsia="仿宋" w:hAnsi="仿宋"/>
                <w:bCs/>
                <w:sz w:val="24"/>
                <w:szCs w:val="24"/>
              </w:rPr>
            </w:pPr>
          </w:p>
        </w:tc>
        <w:tc>
          <w:tcPr>
            <w:tcW w:w="1806" w:type="dxa"/>
            <w:tcBorders>
              <w:tl2br w:val="nil"/>
              <w:tr2bl w:val="nil"/>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9</w:t>
            </w:r>
            <w:r>
              <w:rPr>
                <w:rFonts w:ascii="仿宋" w:eastAsia="仿宋" w:hAnsi="仿宋"/>
                <w:bCs/>
                <w:sz w:val="24"/>
                <w:szCs w:val="24"/>
              </w:rPr>
              <w:t>9.63</w:t>
            </w:r>
            <w:r>
              <w:rPr>
                <w:rFonts w:ascii="宋体" w:hAnsi="宋体" w:cs="宋体" w:hint="eastAsia"/>
                <w:color w:val="000000"/>
                <w:kern w:val="0"/>
                <w:sz w:val="24"/>
              </w:rPr>
              <w:t>±</w:t>
            </w:r>
            <w:r>
              <w:rPr>
                <w:rFonts w:ascii="仿宋" w:eastAsia="仿宋" w:hAnsi="仿宋" w:hint="eastAsia"/>
                <w:bCs/>
                <w:sz w:val="24"/>
                <w:szCs w:val="24"/>
              </w:rPr>
              <w:t>1</w:t>
            </w:r>
            <w:r>
              <w:rPr>
                <w:rFonts w:ascii="仿宋" w:eastAsia="仿宋" w:hAnsi="仿宋"/>
                <w:bCs/>
                <w:sz w:val="24"/>
                <w:szCs w:val="24"/>
              </w:rPr>
              <w:t>2.39</w:t>
            </w:r>
          </w:p>
        </w:tc>
        <w:tc>
          <w:tcPr>
            <w:tcW w:w="1008" w:type="dxa"/>
            <w:tcBorders>
              <w:tl2br w:val="nil"/>
              <w:tr2bl w:val="nil"/>
            </w:tcBorders>
          </w:tcPr>
          <w:p w:rsidR="00463C5F" w:rsidRDefault="00463C5F">
            <w:pPr>
              <w:spacing w:line="400" w:lineRule="exact"/>
              <w:jc w:val="center"/>
              <w:rPr>
                <w:rFonts w:ascii="仿宋" w:eastAsia="仿宋" w:hAnsi="仿宋"/>
                <w:bCs/>
                <w:sz w:val="24"/>
                <w:szCs w:val="24"/>
              </w:rPr>
            </w:pPr>
          </w:p>
        </w:tc>
        <w:tc>
          <w:tcPr>
            <w:tcW w:w="1011" w:type="dxa"/>
            <w:tcBorders>
              <w:tl2br w:val="nil"/>
              <w:tr2bl w:val="nil"/>
            </w:tcBorders>
          </w:tcPr>
          <w:p w:rsidR="00463C5F" w:rsidRDefault="00463C5F">
            <w:pPr>
              <w:spacing w:line="400" w:lineRule="exact"/>
              <w:jc w:val="center"/>
              <w:rPr>
                <w:rFonts w:ascii="仿宋" w:eastAsia="仿宋" w:hAnsi="仿宋"/>
                <w:bCs/>
                <w:sz w:val="24"/>
                <w:szCs w:val="24"/>
              </w:rPr>
            </w:pPr>
          </w:p>
        </w:tc>
      </w:tr>
      <w:tr w:rsidR="00463C5F">
        <w:trPr>
          <w:cantSplit/>
          <w:trHeight w:val="460"/>
        </w:trPr>
        <w:tc>
          <w:tcPr>
            <w:tcW w:w="1919" w:type="dxa"/>
            <w:tcBorders>
              <w:tl2br w:val="nil"/>
              <w:tr2bl w:val="nil"/>
            </w:tcBorders>
          </w:tcPr>
          <w:p w:rsidR="00463C5F" w:rsidRDefault="00944B38">
            <w:pPr>
              <w:spacing w:line="400" w:lineRule="exact"/>
              <w:jc w:val="left"/>
              <w:rPr>
                <w:rFonts w:ascii="仿宋" w:eastAsia="仿宋" w:hAnsi="仿宋"/>
                <w:bCs/>
                <w:sz w:val="24"/>
                <w:szCs w:val="24"/>
              </w:rPr>
            </w:pPr>
            <w:r>
              <w:rPr>
                <w:rFonts w:ascii="仿宋" w:eastAsia="仿宋" w:hAnsi="仿宋" w:hint="eastAsia"/>
                <w:b/>
                <w:sz w:val="24"/>
                <w:szCs w:val="24"/>
              </w:rPr>
              <w:t>生源地</w:t>
            </w:r>
          </w:p>
        </w:tc>
        <w:tc>
          <w:tcPr>
            <w:tcW w:w="842" w:type="dxa"/>
            <w:tcBorders>
              <w:tl2br w:val="nil"/>
              <w:tr2bl w:val="nil"/>
            </w:tcBorders>
          </w:tcPr>
          <w:p w:rsidR="00463C5F" w:rsidRDefault="00463C5F">
            <w:pPr>
              <w:spacing w:line="400" w:lineRule="exact"/>
              <w:jc w:val="center"/>
              <w:rPr>
                <w:rFonts w:ascii="仿宋" w:eastAsia="仿宋" w:hAnsi="仿宋"/>
                <w:bCs/>
                <w:sz w:val="24"/>
                <w:szCs w:val="24"/>
              </w:rPr>
            </w:pPr>
          </w:p>
        </w:tc>
        <w:tc>
          <w:tcPr>
            <w:tcW w:w="1606" w:type="dxa"/>
            <w:tcBorders>
              <w:tl2br w:val="nil"/>
              <w:tr2bl w:val="nil"/>
            </w:tcBorders>
          </w:tcPr>
          <w:p w:rsidR="00463C5F" w:rsidRDefault="00463C5F">
            <w:pPr>
              <w:spacing w:line="400" w:lineRule="exact"/>
              <w:jc w:val="center"/>
              <w:rPr>
                <w:rFonts w:ascii="仿宋" w:eastAsia="仿宋" w:hAnsi="仿宋"/>
                <w:bCs/>
                <w:sz w:val="24"/>
                <w:szCs w:val="24"/>
              </w:rPr>
            </w:pPr>
          </w:p>
        </w:tc>
        <w:tc>
          <w:tcPr>
            <w:tcW w:w="1031" w:type="dxa"/>
            <w:tcBorders>
              <w:tl2br w:val="nil"/>
              <w:tr2bl w:val="nil"/>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w:t>
            </w:r>
            <w:r>
              <w:rPr>
                <w:rFonts w:ascii="仿宋" w:eastAsia="仿宋" w:hAnsi="仿宋"/>
                <w:bCs/>
                <w:sz w:val="24"/>
                <w:szCs w:val="24"/>
              </w:rPr>
              <w:t>2.108</w:t>
            </w:r>
          </w:p>
        </w:tc>
        <w:tc>
          <w:tcPr>
            <w:tcW w:w="976" w:type="dxa"/>
            <w:tcBorders>
              <w:tl2br w:val="nil"/>
              <w:tr2bl w:val="nil"/>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0</w:t>
            </w:r>
            <w:r>
              <w:rPr>
                <w:rFonts w:ascii="仿宋" w:eastAsia="仿宋" w:hAnsi="仿宋"/>
                <w:bCs/>
                <w:sz w:val="24"/>
                <w:szCs w:val="24"/>
              </w:rPr>
              <w:t>.036</w:t>
            </w:r>
          </w:p>
        </w:tc>
        <w:tc>
          <w:tcPr>
            <w:tcW w:w="1806" w:type="dxa"/>
            <w:tcBorders>
              <w:tl2br w:val="nil"/>
              <w:tr2bl w:val="nil"/>
            </w:tcBorders>
          </w:tcPr>
          <w:p w:rsidR="00463C5F" w:rsidRDefault="00463C5F">
            <w:pPr>
              <w:spacing w:line="400" w:lineRule="exact"/>
              <w:jc w:val="center"/>
              <w:rPr>
                <w:rFonts w:ascii="仿宋" w:eastAsia="仿宋" w:hAnsi="仿宋"/>
                <w:bCs/>
                <w:sz w:val="24"/>
                <w:szCs w:val="24"/>
              </w:rPr>
            </w:pPr>
          </w:p>
        </w:tc>
        <w:tc>
          <w:tcPr>
            <w:tcW w:w="1008" w:type="dxa"/>
            <w:tcBorders>
              <w:tl2br w:val="nil"/>
              <w:tr2bl w:val="nil"/>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w:t>
            </w:r>
            <w:r>
              <w:rPr>
                <w:rFonts w:ascii="仿宋" w:eastAsia="仿宋" w:hAnsi="仿宋"/>
                <w:bCs/>
                <w:sz w:val="24"/>
                <w:szCs w:val="24"/>
              </w:rPr>
              <w:t>2.488</w:t>
            </w:r>
          </w:p>
        </w:tc>
        <w:tc>
          <w:tcPr>
            <w:tcW w:w="1011" w:type="dxa"/>
            <w:tcBorders>
              <w:tl2br w:val="nil"/>
              <w:tr2bl w:val="nil"/>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0</w:t>
            </w:r>
            <w:r>
              <w:rPr>
                <w:rFonts w:ascii="仿宋" w:eastAsia="仿宋" w:hAnsi="仿宋"/>
                <w:bCs/>
                <w:sz w:val="24"/>
                <w:szCs w:val="24"/>
              </w:rPr>
              <w:t>.013</w:t>
            </w:r>
          </w:p>
        </w:tc>
      </w:tr>
      <w:tr w:rsidR="00463C5F">
        <w:trPr>
          <w:cantSplit/>
          <w:trHeight w:val="497"/>
        </w:trPr>
        <w:tc>
          <w:tcPr>
            <w:tcW w:w="1919" w:type="dxa"/>
            <w:tcBorders>
              <w:tl2br w:val="nil"/>
              <w:tr2bl w:val="nil"/>
            </w:tcBorders>
          </w:tcPr>
          <w:p w:rsidR="00463C5F" w:rsidRDefault="00944B38">
            <w:pPr>
              <w:spacing w:line="400" w:lineRule="exact"/>
              <w:jc w:val="left"/>
              <w:rPr>
                <w:rFonts w:ascii="仿宋" w:eastAsia="仿宋" w:hAnsi="仿宋"/>
                <w:bCs/>
                <w:sz w:val="24"/>
                <w:szCs w:val="24"/>
              </w:rPr>
            </w:pPr>
            <w:r>
              <w:rPr>
                <w:rFonts w:ascii="仿宋" w:eastAsia="仿宋" w:hAnsi="仿宋" w:hint="eastAsia"/>
                <w:bCs/>
                <w:sz w:val="24"/>
                <w:szCs w:val="24"/>
              </w:rPr>
              <w:t>农村</w:t>
            </w:r>
          </w:p>
        </w:tc>
        <w:tc>
          <w:tcPr>
            <w:tcW w:w="842" w:type="dxa"/>
            <w:tcBorders>
              <w:tl2br w:val="nil"/>
              <w:tr2bl w:val="nil"/>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1</w:t>
            </w:r>
            <w:r>
              <w:rPr>
                <w:rFonts w:ascii="仿宋" w:eastAsia="仿宋" w:hAnsi="仿宋"/>
                <w:bCs/>
                <w:sz w:val="24"/>
                <w:szCs w:val="24"/>
              </w:rPr>
              <w:t>68</w:t>
            </w:r>
          </w:p>
        </w:tc>
        <w:tc>
          <w:tcPr>
            <w:tcW w:w="1606" w:type="dxa"/>
            <w:tcBorders>
              <w:tl2br w:val="nil"/>
              <w:tr2bl w:val="nil"/>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3</w:t>
            </w:r>
            <w:r>
              <w:rPr>
                <w:rFonts w:ascii="仿宋" w:eastAsia="仿宋" w:hAnsi="仿宋"/>
                <w:bCs/>
                <w:sz w:val="24"/>
                <w:szCs w:val="24"/>
              </w:rPr>
              <w:t>9.64</w:t>
            </w:r>
            <w:r>
              <w:rPr>
                <w:rFonts w:ascii="宋体" w:hAnsi="宋体" w:cs="宋体" w:hint="eastAsia"/>
                <w:kern w:val="0"/>
                <w:sz w:val="24"/>
              </w:rPr>
              <w:t>±</w:t>
            </w:r>
            <w:r>
              <w:rPr>
                <w:rFonts w:ascii="仿宋" w:eastAsia="仿宋" w:hAnsi="仿宋" w:hint="eastAsia"/>
                <w:bCs/>
                <w:sz w:val="24"/>
                <w:szCs w:val="24"/>
              </w:rPr>
              <w:t>7</w:t>
            </w:r>
            <w:r>
              <w:rPr>
                <w:rFonts w:ascii="仿宋" w:eastAsia="仿宋" w:hAnsi="仿宋"/>
                <w:bCs/>
                <w:sz w:val="24"/>
                <w:szCs w:val="24"/>
              </w:rPr>
              <w:t>.80</w:t>
            </w:r>
          </w:p>
        </w:tc>
        <w:tc>
          <w:tcPr>
            <w:tcW w:w="1031" w:type="dxa"/>
            <w:tcBorders>
              <w:tl2br w:val="nil"/>
              <w:tr2bl w:val="nil"/>
            </w:tcBorders>
          </w:tcPr>
          <w:p w:rsidR="00463C5F" w:rsidRDefault="00463C5F">
            <w:pPr>
              <w:spacing w:line="400" w:lineRule="exact"/>
              <w:jc w:val="center"/>
              <w:rPr>
                <w:rFonts w:ascii="仿宋" w:eastAsia="仿宋" w:hAnsi="仿宋"/>
                <w:bCs/>
                <w:sz w:val="24"/>
                <w:szCs w:val="24"/>
              </w:rPr>
            </w:pPr>
          </w:p>
        </w:tc>
        <w:tc>
          <w:tcPr>
            <w:tcW w:w="976" w:type="dxa"/>
            <w:tcBorders>
              <w:tl2br w:val="nil"/>
              <w:tr2bl w:val="nil"/>
            </w:tcBorders>
          </w:tcPr>
          <w:p w:rsidR="00463C5F" w:rsidRDefault="00463C5F">
            <w:pPr>
              <w:spacing w:line="400" w:lineRule="exact"/>
              <w:jc w:val="center"/>
              <w:rPr>
                <w:rFonts w:ascii="仿宋" w:eastAsia="仿宋" w:hAnsi="仿宋"/>
                <w:bCs/>
                <w:sz w:val="24"/>
                <w:szCs w:val="24"/>
              </w:rPr>
            </w:pPr>
          </w:p>
        </w:tc>
        <w:tc>
          <w:tcPr>
            <w:tcW w:w="1806" w:type="dxa"/>
            <w:tcBorders>
              <w:tl2br w:val="nil"/>
              <w:tr2bl w:val="nil"/>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9</w:t>
            </w:r>
            <w:r>
              <w:rPr>
                <w:rFonts w:ascii="仿宋" w:eastAsia="仿宋" w:hAnsi="仿宋"/>
                <w:bCs/>
                <w:sz w:val="24"/>
                <w:szCs w:val="24"/>
              </w:rPr>
              <w:t>6.93</w:t>
            </w:r>
            <w:r>
              <w:rPr>
                <w:rFonts w:ascii="宋体" w:hAnsi="宋体" w:cs="宋体" w:hint="eastAsia"/>
                <w:kern w:val="0"/>
                <w:sz w:val="24"/>
              </w:rPr>
              <w:t>±</w:t>
            </w:r>
            <w:r>
              <w:rPr>
                <w:rFonts w:ascii="仿宋" w:eastAsia="仿宋" w:hAnsi="仿宋" w:hint="eastAsia"/>
                <w:bCs/>
                <w:sz w:val="24"/>
                <w:szCs w:val="24"/>
              </w:rPr>
              <w:t>1</w:t>
            </w:r>
            <w:r>
              <w:rPr>
                <w:rFonts w:ascii="仿宋" w:eastAsia="仿宋" w:hAnsi="仿宋"/>
                <w:bCs/>
                <w:sz w:val="24"/>
                <w:szCs w:val="24"/>
              </w:rPr>
              <w:t>4.39</w:t>
            </w:r>
          </w:p>
        </w:tc>
        <w:tc>
          <w:tcPr>
            <w:tcW w:w="1008" w:type="dxa"/>
            <w:tcBorders>
              <w:tl2br w:val="nil"/>
              <w:tr2bl w:val="nil"/>
            </w:tcBorders>
          </w:tcPr>
          <w:p w:rsidR="00463C5F" w:rsidRDefault="00463C5F">
            <w:pPr>
              <w:spacing w:line="400" w:lineRule="exact"/>
              <w:jc w:val="center"/>
              <w:rPr>
                <w:rFonts w:ascii="仿宋" w:eastAsia="仿宋" w:hAnsi="仿宋"/>
                <w:bCs/>
                <w:sz w:val="24"/>
                <w:szCs w:val="24"/>
                <w:highlight w:val="yellow"/>
              </w:rPr>
            </w:pPr>
          </w:p>
        </w:tc>
        <w:tc>
          <w:tcPr>
            <w:tcW w:w="1011" w:type="dxa"/>
            <w:tcBorders>
              <w:tl2br w:val="nil"/>
              <w:tr2bl w:val="nil"/>
            </w:tcBorders>
          </w:tcPr>
          <w:p w:rsidR="00463C5F" w:rsidRDefault="00463C5F">
            <w:pPr>
              <w:spacing w:line="400" w:lineRule="exact"/>
              <w:jc w:val="center"/>
              <w:rPr>
                <w:rFonts w:ascii="仿宋" w:eastAsia="仿宋" w:hAnsi="仿宋"/>
                <w:bCs/>
                <w:sz w:val="24"/>
                <w:szCs w:val="24"/>
                <w:highlight w:val="yellow"/>
              </w:rPr>
            </w:pPr>
          </w:p>
        </w:tc>
      </w:tr>
      <w:tr w:rsidR="00463C5F">
        <w:trPr>
          <w:cantSplit/>
          <w:trHeight w:val="497"/>
        </w:trPr>
        <w:tc>
          <w:tcPr>
            <w:tcW w:w="1919" w:type="dxa"/>
            <w:tcBorders>
              <w:tl2br w:val="nil"/>
              <w:tr2bl w:val="nil"/>
            </w:tcBorders>
          </w:tcPr>
          <w:p w:rsidR="00463C5F" w:rsidRDefault="00944B38">
            <w:pPr>
              <w:spacing w:line="400" w:lineRule="exact"/>
              <w:jc w:val="left"/>
              <w:rPr>
                <w:rFonts w:ascii="仿宋" w:eastAsia="仿宋" w:hAnsi="仿宋"/>
                <w:bCs/>
                <w:sz w:val="24"/>
                <w:szCs w:val="24"/>
              </w:rPr>
            </w:pPr>
            <w:r>
              <w:rPr>
                <w:rFonts w:ascii="仿宋" w:eastAsia="仿宋" w:hAnsi="仿宋" w:hint="eastAsia"/>
                <w:bCs/>
                <w:sz w:val="24"/>
                <w:szCs w:val="24"/>
              </w:rPr>
              <w:lastRenderedPageBreak/>
              <w:t>城镇</w:t>
            </w:r>
          </w:p>
        </w:tc>
        <w:tc>
          <w:tcPr>
            <w:tcW w:w="842" w:type="dxa"/>
            <w:tcBorders>
              <w:tl2br w:val="nil"/>
              <w:tr2bl w:val="nil"/>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1</w:t>
            </w:r>
            <w:r>
              <w:rPr>
                <w:rFonts w:ascii="仿宋" w:eastAsia="仿宋" w:hAnsi="仿宋"/>
                <w:bCs/>
                <w:sz w:val="24"/>
                <w:szCs w:val="24"/>
              </w:rPr>
              <w:t>97</w:t>
            </w:r>
          </w:p>
        </w:tc>
        <w:tc>
          <w:tcPr>
            <w:tcW w:w="1606" w:type="dxa"/>
            <w:tcBorders>
              <w:tl2br w:val="nil"/>
              <w:tr2bl w:val="nil"/>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4</w:t>
            </w:r>
            <w:r>
              <w:rPr>
                <w:rFonts w:ascii="仿宋" w:eastAsia="仿宋" w:hAnsi="仿宋"/>
                <w:bCs/>
                <w:sz w:val="24"/>
                <w:szCs w:val="24"/>
              </w:rPr>
              <w:t>1.33</w:t>
            </w:r>
            <w:r>
              <w:rPr>
                <w:rFonts w:ascii="宋体" w:hAnsi="宋体" w:cs="宋体" w:hint="eastAsia"/>
                <w:kern w:val="0"/>
                <w:sz w:val="24"/>
              </w:rPr>
              <w:t>±</w:t>
            </w:r>
            <w:r>
              <w:rPr>
                <w:rFonts w:ascii="仿宋" w:eastAsia="仿宋" w:hAnsi="仿宋" w:hint="eastAsia"/>
                <w:bCs/>
                <w:sz w:val="24"/>
                <w:szCs w:val="24"/>
              </w:rPr>
              <w:t>7</w:t>
            </w:r>
            <w:r>
              <w:rPr>
                <w:rFonts w:ascii="仿宋" w:eastAsia="仿宋" w:hAnsi="仿宋"/>
                <w:bCs/>
                <w:sz w:val="24"/>
                <w:szCs w:val="24"/>
              </w:rPr>
              <w:t>.52</w:t>
            </w:r>
          </w:p>
        </w:tc>
        <w:tc>
          <w:tcPr>
            <w:tcW w:w="1031" w:type="dxa"/>
            <w:tcBorders>
              <w:tl2br w:val="nil"/>
              <w:tr2bl w:val="nil"/>
            </w:tcBorders>
          </w:tcPr>
          <w:p w:rsidR="00463C5F" w:rsidRDefault="00463C5F">
            <w:pPr>
              <w:spacing w:line="400" w:lineRule="exact"/>
              <w:jc w:val="center"/>
              <w:rPr>
                <w:rFonts w:ascii="仿宋" w:eastAsia="仿宋" w:hAnsi="仿宋"/>
                <w:bCs/>
                <w:sz w:val="24"/>
                <w:szCs w:val="24"/>
              </w:rPr>
            </w:pPr>
          </w:p>
        </w:tc>
        <w:tc>
          <w:tcPr>
            <w:tcW w:w="976" w:type="dxa"/>
            <w:tcBorders>
              <w:tl2br w:val="nil"/>
              <w:tr2bl w:val="nil"/>
            </w:tcBorders>
          </w:tcPr>
          <w:p w:rsidR="00463C5F" w:rsidRDefault="00463C5F">
            <w:pPr>
              <w:spacing w:line="400" w:lineRule="exact"/>
              <w:jc w:val="center"/>
              <w:rPr>
                <w:rFonts w:ascii="仿宋" w:eastAsia="仿宋" w:hAnsi="仿宋"/>
                <w:bCs/>
                <w:sz w:val="24"/>
                <w:szCs w:val="24"/>
              </w:rPr>
            </w:pPr>
          </w:p>
        </w:tc>
        <w:tc>
          <w:tcPr>
            <w:tcW w:w="1806" w:type="dxa"/>
            <w:tcBorders>
              <w:tl2br w:val="nil"/>
              <w:tr2bl w:val="nil"/>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1</w:t>
            </w:r>
            <w:r>
              <w:rPr>
                <w:rFonts w:ascii="仿宋" w:eastAsia="仿宋" w:hAnsi="仿宋"/>
                <w:bCs/>
                <w:sz w:val="24"/>
                <w:szCs w:val="24"/>
              </w:rPr>
              <w:t>00.48</w:t>
            </w:r>
            <w:r>
              <w:rPr>
                <w:rFonts w:ascii="宋体" w:hAnsi="宋体" w:cs="宋体" w:hint="eastAsia"/>
                <w:kern w:val="0"/>
                <w:sz w:val="24"/>
              </w:rPr>
              <w:t>±</w:t>
            </w:r>
            <w:r>
              <w:rPr>
                <w:rFonts w:ascii="仿宋" w:eastAsia="仿宋" w:hAnsi="仿宋" w:hint="eastAsia"/>
                <w:bCs/>
                <w:sz w:val="24"/>
                <w:szCs w:val="24"/>
              </w:rPr>
              <w:t>1</w:t>
            </w:r>
            <w:r>
              <w:rPr>
                <w:rFonts w:ascii="仿宋" w:eastAsia="仿宋" w:hAnsi="仿宋"/>
                <w:bCs/>
                <w:sz w:val="24"/>
                <w:szCs w:val="24"/>
              </w:rPr>
              <w:t>2.85</w:t>
            </w:r>
          </w:p>
        </w:tc>
        <w:tc>
          <w:tcPr>
            <w:tcW w:w="1008" w:type="dxa"/>
            <w:tcBorders>
              <w:tl2br w:val="nil"/>
              <w:tr2bl w:val="nil"/>
            </w:tcBorders>
          </w:tcPr>
          <w:p w:rsidR="00463C5F" w:rsidRDefault="00463C5F">
            <w:pPr>
              <w:spacing w:line="400" w:lineRule="exact"/>
              <w:jc w:val="center"/>
              <w:rPr>
                <w:rFonts w:ascii="仿宋" w:eastAsia="仿宋" w:hAnsi="仿宋"/>
                <w:bCs/>
                <w:sz w:val="24"/>
                <w:szCs w:val="24"/>
                <w:highlight w:val="yellow"/>
              </w:rPr>
            </w:pPr>
          </w:p>
        </w:tc>
        <w:tc>
          <w:tcPr>
            <w:tcW w:w="1011" w:type="dxa"/>
            <w:tcBorders>
              <w:tl2br w:val="nil"/>
              <w:tr2bl w:val="nil"/>
            </w:tcBorders>
          </w:tcPr>
          <w:p w:rsidR="00463C5F" w:rsidRDefault="00463C5F">
            <w:pPr>
              <w:spacing w:line="400" w:lineRule="exact"/>
              <w:jc w:val="center"/>
              <w:rPr>
                <w:rFonts w:ascii="仿宋" w:eastAsia="仿宋" w:hAnsi="仿宋"/>
                <w:bCs/>
                <w:sz w:val="24"/>
                <w:szCs w:val="24"/>
                <w:highlight w:val="yellow"/>
              </w:rPr>
            </w:pPr>
          </w:p>
        </w:tc>
      </w:tr>
      <w:tr w:rsidR="00463C5F">
        <w:trPr>
          <w:cantSplit/>
          <w:trHeight w:val="497"/>
        </w:trPr>
        <w:tc>
          <w:tcPr>
            <w:tcW w:w="1919" w:type="dxa"/>
            <w:tcBorders>
              <w:tl2br w:val="nil"/>
              <w:tr2bl w:val="nil"/>
            </w:tcBorders>
          </w:tcPr>
          <w:p w:rsidR="00463C5F" w:rsidRDefault="00944B38">
            <w:pPr>
              <w:spacing w:line="400" w:lineRule="exact"/>
              <w:jc w:val="left"/>
              <w:rPr>
                <w:rFonts w:ascii="仿宋" w:eastAsia="仿宋" w:hAnsi="仿宋"/>
                <w:bCs/>
                <w:sz w:val="24"/>
                <w:szCs w:val="24"/>
              </w:rPr>
            </w:pPr>
            <w:r>
              <w:rPr>
                <w:rFonts w:ascii="仿宋" w:eastAsia="仿宋" w:hAnsi="仿宋" w:hint="eastAsia"/>
                <w:b/>
                <w:sz w:val="24"/>
                <w:szCs w:val="24"/>
              </w:rPr>
              <w:t>是否定向生</w:t>
            </w:r>
          </w:p>
        </w:tc>
        <w:tc>
          <w:tcPr>
            <w:tcW w:w="842" w:type="dxa"/>
            <w:tcBorders>
              <w:tl2br w:val="nil"/>
              <w:tr2bl w:val="nil"/>
            </w:tcBorders>
          </w:tcPr>
          <w:p w:rsidR="00463C5F" w:rsidRDefault="00463C5F">
            <w:pPr>
              <w:spacing w:line="400" w:lineRule="exact"/>
              <w:jc w:val="center"/>
              <w:rPr>
                <w:rFonts w:ascii="仿宋" w:eastAsia="仿宋" w:hAnsi="仿宋"/>
                <w:bCs/>
                <w:sz w:val="24"/>
                <w:szCs w:val="24"/>
              </w:rPr>
            </w:pPr>
          </w:p>
        </w:tc>
        <w:tc>
          <w:tcPr>
            <w:tcW w:w="1606" w:type="dxa"/>
            <w:tcBorders>
              <w:tl2br w:val="nil"/>
              <w:tr2bl w:val="nil"/>
            </w:tcBorders>
          </w:tcPr>
          <w:p w:rsidR="00463C5F" w:rsidRDefault="00463C5F">
            <w:pPr>
              <w:spacing w:line="400" w:lineRule="exact"/>
              <w:jc w:val="center"/>
              <w:rPr>
                <w:rFonts w:ascii="仿宋" w:eastAsia="仿宋" w:hAnsi="仿宋"/>
                <w:bCs/>
                <w:sz w:val="24"/>
                <w:szCs w:val="24"/>
              </w:rPr>
            </w:pPr>
          </w:p>
        </w:tc>
        <w:tc>
          <w:tcPr>
            <w:tcW w:w="1031" w:type="dxa"/>
            <w:tcBorders>
              <w:tl2br w:val="nil"/>
              <w:tr2bl w:val="nil"/>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w:t>
            </w:r>
            <w:r>
              <w:rPr>
                <w:rFonts w:ascii="仿宋" w:eastAsia="仿宋" w:hAnsi="仿宋"/>
                <w:bCs/>
                <w:sz w:val="24"/>
                <w:szCs w:val="24"/>
              </w:rPr>
              <w:t>1.930</w:t>
            </w:r>
          </w:p>
        </w:tc>
        <w:tc>
          <w:tcPr>
            <w:tcW w:w="976" w:type="dxa"/>
            <w:tcBorders>
              <w:tl2br w:val="nil"/>
              <w:tr2bl w:val="nil"/>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0</w:t>
            </w:r>
            <w:r>
              <w:rPr>
                <w:rFonts w:ascii="仿宋" w:eastAsia="仿宋" w:hAnsi="仿宋"/>
                <w:bCs/>
                <w:sz w:val="24"/>
                <w:szCs w:val="24"/>
              </w:rPr>
              <w:t>.054</w:t>
            </w:r>
          </w:p>
        </w:tc>
        <w:tc>
          <w:tcPr>
            <w:tcW w:w="1806" w:type="dxa"/>
            <w:tcBorders>
              <w:tl2br w:val="nil"/>
              <w:tr2bl w:val="nil"/>
            </w:tcBorders>
          </w:tcPr>
          <w:p w:rsidR="00463C5F" w:rsidRDefault="00463C5F">
            <w:pPr>
              <w:spacing w:line="400" w:lineRule="exact"/>
              <w:jc w:val="center"/>
              <w:rPr>
                <w:rFonts w:ascii="仿宋" w:eastAsia="仿宋" w:hAnsi="仿宋"/>
                <w:bCs/>
                <w:sz w:val="24"/>
                <w:szCs w:val="24"/>
              </w:rPr>
            </w:pPr>
          </w:p>
        </w:tc>
        <w:tc>
          <w:tcPr>
            <w:tcW w:w="1008" w:type="dxa"/>
            <w:tcBorders>
              <w:tl2br w:val="nil"/>
              <w:tr2bl w:val="nil"/>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w:t>
            </w:r>
            <w:r>
              <w:rPr>
                <w:rFonts w:ascii="仿宋" w:eastAsia="仿宋" w:hAnsi="仿宋"/>
                <w:bCs/>
                <w:sz w:val="24"/>
                <w:szCs w:val="24"/>
              </w:rPr>
              <w:t>1.571</w:t>
            </w:r>
          </w:p>
        </w:tc>
        <w:tc>
          <w:tcPr>
            <w:tcW w:w="1011" w:type="dxa"/>
            <w:tcBorders>
              <w:tl2br w:val="nil"/>
              <w:tr2bl w:val="nil"/>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0</w:t>
            </w:r>
            <w:r>
              <w:rPr>
                <w:rFonts w:ascii="仿宋" w:eastAsia="仿宋" w:hAnsi="仿宋"/>
                <w:bCs/>
                <w:sz w:val="24"/>
                <w:szCs w:val="24"/>
              </w:rPr>
              <w:t>.117</w:t>
            </w:r>
          </w:p>
        </w:tc>
      </w:tr>
      <w:tr w:rsidR="00463C5F">
        <w:trPr>
          <w:cantSplit/>
          <w:trHeight w:val="497"/>
        </w:trPr>
        <w:tc>
          <w:tcPr>
            <w:tcW w:w="1919" w:type="dxa"/>
            <w:tcBorders>
              <w:tl2br w:val="nil"/>
              <w:tr2bl w:val="nil"/>
            </w:tcBorders>
          </w:tcPr>
          <w:p w:rsidR="00463C5F" w:rsidRDefault="00944B38">
            <w:pPr>
              <w:spacing w:line="400" w:lineRule="exact"/>
              <w:jc w:val="left"/>
              <w:rPr>
                <w:rFonts w:ascii="仿宋" w:eastAsia="仿宋" w:hAnsi="仿宋"/>
                <w:bCs/>
                <w:sz w:val="24"/>
                <w:szCs w:val="24"/>
              </w:rPr>
            </w:pPr>
            <w:r>
              <w:rPr>
                <w:rFonts w:ascii="仿宋" w:eastAsia="仿宋" w:hAnsi="仿宋" w:hint="eastAsia"/>
                <w:bCs/>
                <w:sz w:val="24"/>
                <w:szCs w:val="24"/>
              </w:rPr>
              <w:t>是</w:t>
            </w:r>
          </w:p>
        </w:tc>
        <w:tc>
          <w:tcPr>
            <w:tcW w:w="842" w:type="dxa"/>
            <w:tcBorders>
              <w:tl2br w:val="nil"/>
              <w:tr2bl w:val="nil"/>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3</w:t>
            </w:r>
            <w:r>
              <w:rPr>
                <w:rFonts w:ascii="仿宋" w:eastAsia="仿宋" w:hAnsi="仿宋"/>
                <w:bCs/>
                <w:sz w:val="24"/>
                <w:szCs w:val="24"/>
              </w:rPr>
              <w:t>0</w:t>
            </w:r>
          </w:p>
        </w:tc>
        <w:tc>
          <w:tcPr>
            <w:tcW w:w="1606" w:type="dxa"/>
            <w:tcBorders>
              <w:tl2br w:val="nil"/>
              <w:tr2bl w:val="nil"/>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3</w:t>
            </w:r>
            <w:r>
              <w:rPr>
                <w:rFonts w:ascii="仿宋" w:eastAsia="仿宋" w:hAnsi="仿宋"/>
                <w:bCs/>
                <w:sz w:val="24"/>
                <w:szCs w:val="24"/>
              </w:rPr>
              <w:t>7.97</w:t>
            </w:r>
            <w:r>
              <w:rPr>
                <w:rFonts w:ascii="宋体" w:hAnsi="宋体" w:cs="宋体" w:hint="eastAsia"/>
                <w:color w:val="000000"/>
                <w:kern w:val="0"/>
                <w:sz w:val="24"/>
              </w:rPr>
              <w:t>±</w:t>
            </w:r>
            <w:r>
              <w:rPr>
                <w:rFonts w:ascii="仿宋" w:eastAsia="仿宋" w:hAnsi="仿宋" w:hint="eastAsia"/>
                <w:bCs/>
                <w:sz w:val="24"/>
                <w:szCs w:val="24"/>
              </w:rPr>
              <w:t>7</w:t>
            </w:r>
            <w:r>
              <w:rPr>
                <w:rFonts w:ascii="仿宋" w:eastAsia="仿宋" w:hAnsi="仿宋"/>
                <w:bCs/>
                <w:sz w:val="24"/>
                <w:szCs w:val="24"/>
              </w:rPr>
              <w:t>.03</w:t>
            </w:r>
          </w:p>
        </w:tc>
        <w:tc>
          <w:tcPr>
            <w:tcW w:w="1031" w:type="dxa"/>
            <w:tcBorders>
              <w:tl2br w:val="nil"/>
              <w:tr2bl w:val="nil"/>
            </w:tcBorders>
          </w:tcPr>
          <w:p w:rsidR="00463C5F" w:rsidRDefault="00463C5F">
            <w:pPr>
              <w:spacing w:line="400" w:lineRule="exact"/>
              <w:jc w:val="center"/>
              <w:rPr>
                <w:rFonts w:ascii="仿宋" w:eastAsia="仿宋" w:hAnsi="仿宋"/>
                <w:bCs/>
                <w:sz w:val="24"/>
                <w:szCs w:val="24"/>
              </w:rPr>
            </w:pPr>
          </w:p>
        </w:tc>
        <w:tc>
          <w:tcPr>
            <w:tcW w:w="976" w:type="dxa"/>
            <w:tcBorders>
              <w:tl2br w:val="nil"/>
              <w:tr2bl w:val="nil"/>
            </w:tcBorders>
          </w:tcPr>
          <w:p w:rsidR="00463C5F" w:rsidRDefault="00463C5F">
            <w:pPr>
              <w:spacing w:line="400" w:lineRule="exact"/>
              <w:jc w:val="center"/>
              <w:rPr>
                <w:rFonts w:ascii="仿宋" w:eastAsia="仿宋" w:hAnsi="仿宋"/>
                <w:bCs/>
                <w:sz w:val="24"/>
                <w:szCs w:val="24"/>
              </w:rPr>
            </w:pPr>
          </w:p>
        </w:tc>
        <w:tc>
          <w:tcPr>
            <w:tcW w:w="1806" w:type="dxa"/>
            <w:tcBorders>
              <w:tl2br w:val="nil"/>
              <w:tr2bl w:val="nil"/>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9</w:t>
            </w:r>
            <w:r>
              <w:rPr>
                <w:rFonts w:ascii="仿宋" w:eastAsia="仿宋" w:hAnsi="仿宋"/>
                <w:bCs/>
                <w:sz w:val="24"/>
                <w:szCs w:val="24"/>
              </w:rPr>
              <w:t>5.10</w:t>
            </w:r>
            <w:r>
              <w:rPr>
                <w:rFonts w:ascii="宋体" w:hAnsi="宋体" w:cs="宋体" w:hint="eastAsia"/>
                <w:color w:val="000000"/>
                <w:kern w:val="0"/>
                <w:sz w:val="24"/>
              </w:rPr>
              <w:t>±</w:t>
            </w:r>
            <w:r>
              <w:rPr>
                <w:rFonts w:ascii="仿宋" w:eastAsia="仿宋" w:hAnsi="仿宋" w:hint="eastAsia"/>
                <w:bCs/>
                <w:sz w:val="24"/>
                <w:szCs w:val="24"/>
              </w:rPr>
              <w:t>1</w:t>
            </w:r>
            <w:r>
              <w:rPr>
                <w:rFonts w:ascii="仿宋" w:eastAsia="仿宋" w:hAnsi="仿宋"/>
                <w:bCs/>
                <w:sz w:val="24"/>
                <w:szCs w:val="24"/>
              </w:rPr>
              <w:t>2.74</w:t>
            </w:r>
          </w:p>
        </w:tc>
        <w:tc>
          <w:tcPr>
            <w:tcW w:w="1008" w:type="dxa"/>
            <w:tcBorders>
              <w:tl2br w:val="nil"/>
              <w:tr2bl w:val="nil"/>
            </w:tcBorders>
          </w:tcPr>
          <w:p w:rsidR="00463C5F" w:rsidRDefault="00463C5F">
            <w:pPr>
              <w:spacing w:line="400" w:lineRule="exact"/>
              <w:jc w:val="center"/>
              <w:rPr>
                <w:rFonts w:ascii="仿宋" w:eastAsia="仿宋" w:hAnsi="仿宋"/>
                <w:bCs/>
                <w:sz w:val="24"/>
                <w:szCs w:val="24"/>
              </w:rPr>
            </w:pPr>
          </w:p>
        </w:tc>
        <w:tc>
          <w:tcPr>
            <w:tcW w:w="1011" w:type="dxa"/>
            <w:tcBorders>
              <w:tl2br w:val="nil"/>
              <w:tr2bl w:val="nil"/>
            </w:tcBorders>
          </w:tcPr>
          <w:p w:rsidR="00463C5F" w:rsidRDefault="00463C5F">
            <w:pPr>
              <w:spacing w:line="400" w:lineRule="exact"/>
              <w:jc w:val="center"/>
              <w:rPr>
                <w:rFonts w:ascii="仿宋" w:eastAsia="仿宋" w:hAnsi="仿宋"/>
                <w:bCs/>
                <w:sz w:val="24"/>
                <w:szCs w:val="24"/>
              </w:rPr>
            </w:pPr>
          </w:p>
        </w:tc>
      </w:tr>
      <w:tr w:rsidR="00463C5F">
        <w:trPr>
          <w:cantSplit/>
          <w:trHeight w:val="497"/>
        </w:trPr>
        <w:tc>
          <w:tcPr>
            <w:tcW w:w="1919" w:type="dxa"/>
            <w:tcBorders>
              <w:tl2br w:val="nil"/>
              <w:tr2bl w:val="nil"/>
            </w:tcBorders>
          </w:tcPr>
          <w:p w:rsidR="00463C5F" w:rsidRDefault="00944B38">
            <w:pPr>
              <w:spacing w:line="400" w:lineRule="exact"/>
              <w:jc w:val="left"/>
              <w:rPr>
                <w:rFonts w:ascii="仿宋" w:eastAsia="仿宋" w:hAnsi="仿宋"/>
                <w:bCs/>
                <w:sz w:val="24"/>
                <w:szCs w:val="24"/>
              </w:rPr>
            </w:pPr>
            <w:r>
              <w:rPr>
                <w:rFonts w:ascii="仿宋" w:eastAsia="仿宋" w:hAnsi="仿宋" w:hint="eastAsia"/>
                <w:bCs/>
                <w:sz w:val="24"/>
                <w:szCs w:val="24"/>
              </w:rPr>
              <w:t>否</w:t>
            </w:r>
          </w:p>
        </w:tc>
        <w:tc>
          <w:tcPr>
            <w:tcW w:w="842" w:type="dxa"/>
            <w:tcBorders>
              <w:tl2br w:val="nil"/>
              <w:tr2bl w:val="nil"/>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3</w:t>
            </w:r>
            <w:r>
              <w:rPr>
                <w:rFonts w:ascii="仿宋" w:eastAsia="仿宋" w:hAnsi="仿宋"/>
                <w:bCs/>
                <w:sz w:val="24"/>
                <w:szCs w:val="24"/>
              </w:rPr>
              <w:t>35</w:t>
            </w:r>
          </w:p>
        </w:tc>
        <w:tc>
          <w:tcPr>
            <w:tcW w:w="1606" w:type="dxa"/>
            <w:tcBorders>
              <w:tl2br w:val="nil"/>
              <w:tr2bl w:val="nil"/>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4</w:t>
            </w:r>
            <w:r>
              <w:rPr>
                <w:rFonts w:ascii="仿宋" w:eastAsia="仿宋" w:hAnsi="仿宋"/>
                <w:bCs/>
                <w:sz w:val="24"/>
                <w:szCs w:val="24"/>
              </w:rPr>
              <w:t>0.78</w:t>
            </w:r>
            <w:r>
              <w:rPr>
                <w:rFonts w:ascii="宋体" w:hAnsi="宋体" w:cs="宋体" w:hint="eastAsia"/>
                <w:color w:val="000000"/>
                <w:kern w:val="0"/>
                <w:sz w:val="24"/>
              </w:rPr>
              <w:t>±</w:t>
            </w:r>
            <w:r>
              <w:rPr>
                <w:rFonts w:ascii="仿宋" w:eastAsia="仿宋" w:hAnsi="仿宋" w:hint="eastAsia"/>
                <w:bCs/>
                <w:sz w:val="24"/>
                <w:szCs w:val="24"/>
              </w:rPr>
              <w:t>7</w:t>
            </w:r>
            <w:r>
              <w:rPr>
                <w:rFonts w:ascii="仿宋" w:eastAsia="仿宋" w:hAnsi="仿宋"/>
                <w:bCs/>
                <w:sz w:val="24"/>
                <w:szCs w:val="24"/>
              </w:rPr>
              <w:t>.71</w:t>
            </w:r>
          </w:p>
        </w:tc>
        <w:tc>
          <w:tcPr>
            <w:tcW w:w="1031" w:type="dxa"/>
            <w:tcBorders>
              <w:tl2br w:val="nil"/>
              <w:tr2bl w:val="nil"/>
            </w:tcBorders>
          </w:tcPr>
          <w:p w:rsidR="00463C5F" w:rsidRDefault="00463C5F">
            <w:pPr>
              <w:spacing w:line="400" w:lineRule="exact"/>
              <w:jc w:val="center"/>
              <w:rPr>
                <w:rFonts w:ascii="仿宋" w:eastAsia="仿宋" w:hAnsi="仿宋"/>
                <w:bCs/>
                <w:sz w:val="24"/>
                <w:szCs w:val="24"/>
              </w:rPr>
            </w:pPr>
          </w:p>
        </w:tc>
        <w:tc>
          <w:tcPr>
            <w:tcW w:w="976" w:type="dxa"/>
            <w:tcBorders>
              <w:tl2br w:val="nil"/>
              <w:tr2bl w:val="nil"/>
            </w:tcBorders>
          </w:tcPr>
          <w:p w:rsidR="00463C5F" w:rsidRDefault="00463C5F">
            <w:pPr>
              <w:spacing w:line="400" w:lineRule="exact"/>
              <w:jc w:val="center"/>
              <w:rPr>
                <w:rFonts w:ascii="仿宋" w:eastAsia="仿宋" w:hAnsi="仿宋"/>
                <w:bCs/>
                <w:sz w:val="24"/>
                <w:szCs w:val="24"/>
              </w:rPr>
            </w:pPr>
          </w:p>
        </w:tc>
        <w:tc>
          <w:tcPr>
            <w:tcW w:w="1806" w:type="dxa"/>
            <w:tcBorders>
              <w:tl2br w:val="nil"/>
              <w:tr2bl w:val="nil"/>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9</w:t>
            </w:r>
            <w:r>
              <w:rPr>
                <w:rFonts w:ascii="仿宋" w:eastAsia="仿宋" w:hAnsi="仿宋"/>
                <w:bCs/>
                <w:sz w:val="24"/>
                <w:szCs w:val="24"/>
              </w:rPr>
              <w:t>9.19</w:t>
            </w:r>
            <w:r>
              <w:rPr>
                <w:rFonts w:ascii="宋体" w:hAnsi="宋体" w:cs="宋体" w:hint="eastAsia"/>
                <w:color w:val="000000"/>
                <w:kern w:val="0"/>
                <w:sz w:val="24"/>
              </w:rPr>
              <w:t>±</w:t>
            </w:r>
            <w:r>
              <w:rPr>
                <w:rFonts w:ascii="仿宋" w:eastAsia="仿宋" w:hAnsi="仿宋" w:hint="eastAsia"/>
                <w:bCs/>
                <w:sz w:val="24"/>
                <w:szCs w:val="24"/>
              </w:rPr>
              <w:t>1</w:t>
            </w:r>
            <w:r>
              <w:rPr>
                <w:rFonts w:ascii="仿宋" w:eastAsia="仿宋" w:hAnsi="仿宋"/>
                <w:bCs/>
                <w:sz w:val="24"/>
                <w:szCs w:val="24"/>
              </w:rPr>
              <w:t>3.72</w:t>
            </w:r>
          </w:p>
        </w:tc>
        <w:tc>
          <w:tcPr>
            <w:tcW w:w="1008" w:type="dxa"/>
            <w:tcBorders>
              <w:tl2br w:val="nil"/>
              <w:tr2bl w:val="nil"/>
            </w:tcBorders>
          </w:tcPr>
          <w:p w:rsidR="00463C5F" w:rsidRDefault="00463C5F">
            <w:pPr>
              <w:spacing w:line="400" w:lineRule="exact"/>
              <w:jc w:val="center"/>
              <w:rPr>
                <w:rFonts w:ascii="仿宋" w:eastAsia="仿宋" w:hAnsi="仿宋"/>
                <w:bCs/>
                <w:sz w:val="24"/>
                <w:szCs w:val="24"/>
              </w:rPr>
            </w:pPr>
          </w:p>
        </w:tc>
        <w:tc>
          <w:tcPr>
            <w:tcW w:w="1011" w:type="dxa"/>
            <w:tcBorders>
              <w:tl2br w:val="nil"/>
              <w:tr2bl w:val="nil"/>
            </w:tcBorders>
          </w:tcPr>
          <w:p w:rsidR="00463C5F" w:rsidRDefault="00463C5F">
            <w:pPr>
              <w:spacing w:line="400" w:lineRule="exact"/>
              <w:jc w:val="center"/>
              <w:rPr>
                <w:rFonts w:ascii="仿宋" w:eastAsia="仿宋" w:hAnsi="仿宋"/>
                <w:bCs/>
                <w:sz w:val="24"/>
                <w:szCs w:val="24"/>
              </w:rPr>
            </w:pPr>
          </w:p>
        </w:tc>
      </w:tr>
      <w:tr w:rsidR="00463C5F">
        <w:trPr>
          <w:cantSplit/>
          <w:trHeight w:val="497"/>
        </w:trPr>
        <w:tc>
          <w:tcPr>
            <w:tcW w:w="1919" w:type="dxa"/>
            <w:tcBorders>
              <w:tl2br w:val="nil"/>
              <w:tr2bl w:val="nil"/>
            </w:tcBorders>
          </w:tcPr>
          <w:p w:rsidR="00463C5F" w:rsidRDefault="00944B38">
            <w:pPr>
              <w:spacing w:line="400" w:lineRule="exact"/>
              <w:jc w:val="left"/>
              <w:rPr>
                <w:rFonts w:ascii="仿宋" w:eastAsia="仿宋" w:hAnsi="仿宋"/>
                <w:bCs/>
                <w:sz w:val="24"/>
                <w:szCs w:val="24"/>
              </w:rPr>
            </w:pPr>
            <w:r>
              <w:rPr>
                <w:rFonts w:ascii="仿宋" w:eastAsia="仿宋" w:hAnsi="仿宋" w:hint="eastAsia"/>
                <w:b/>
                <w:sz w:val="24"/>
                <w:szCs w:val="24"/>
              </w:rPr>
              <w:t>是否学生干部</w:t>
            </w:r>
          </w:p>
        </w:tc>
        <w:tc>
          <w:tcPr>
            <w:tcW w:w="842" w:type="dxa"/>
            <w:tcBorders>
              <w:tl2br w:val="nil"/>
              <w:tr2bl w:val="nil"/>
            </w:tcBorders>
          </w:tcPr>
          <w:p w:rsidR="00463C5F" w:rsidRDefault="00463C5F">
            <w:pPr>
              <w:spacing w:line="400" w:lineRule="exact"/>
              <w:jc w:val="center"/>
              <w:rPr>
                <w:rFonts w:ascii="仿宋" w:eastAsia="仿宋" w:hAnsi="仿宋"/>
                <w:bCs/>
                <w:sz w:val="24"/>
                <w:szCs w:val="24"/>
              </w:rPr>
            </w:pPr>
          </w:p>
        </w:tc>
        <w:tc>
          <w:tcPr>
            <w:tcW w:w="1606" w:type="dxa"/>
            <w:tcBorders>
              <w:tl2br w:val="nil"/>
              <w:tr2bl w:val="nil"/>
            </w:tcBorders>
          </w:tcPr>
          <w:p w:rsidR="00463C5F" w:rsidRDefault="00463C5F">
            <w:pPr>
              <w:spacing w:line="400" w:lineRule="exact"/>
              <w:jc w:val="center"/>
              <w:rPr>
                <w:rFonts w:ascii="仿宋" w:eastAsia="仿宋" w:hAnsi="仿宋"/>
                <w:bCs/>
                <w:sz w:val="24"/>
                <w:szCs w:val="24"/>
              </w:rPr>
            </w:pPr>
          </w:p>
        </w:tc>
        <w:tc>
          <w:tcPr>
            <w:tcW w:w="1031" w:type="dxa"/>
            <w:tcBorders>
              <w:tl2br w:val="nil"/>
              <w:tr2bl w:val="nil"/>
            </w:tcBorders>
          </w:tcPr>
          <w:p w:rsidR="00463C5F" w:rsidRDefault="00463C5F">
            <w:pPr>
              <w:spacing w:line="400" w:lineRule="exact"/>
              <w:jc w:val="center"/>
              <w:rPr>
                <w:rFonts w:ascii="仿宋" w:eastAsia="仿宋" w:hAnsi="仿宋"/>
                <w:bCs/>
                <w:sz w:val="24"/>
                <w:szCs w:val="24"/>
              </w:rPr>
            </w:pPr>
          </w:p>
        </w:tc>
        <w:tc>
          <w:tcPr>
            <w:tcW w:w="976" w:type="dxa"/>
            <w:tcBorders>
              <w:tl2br w:val="nil"/>
              <w:tr2bl w:val="nil"/>
            </w:tcBorders>
          </w:tcPr>
          <w:p w:rsidR="00463C5F" w:rsidRDefault="00463C5F">
            <w:pPr>
              <w:spacing w:line="400" w:lineRule="exact"/>
              <w:jc w:val="center"/>
              <w:rPr>
                <w:rFonts w:ascii="仿宋" w:eastAsia="仿宋" w:hAnsi="仿宋"/>
                <w:bCs/>
                <w:sz w:val="24"/>
                <w:szCs w:val="24"/>
              </w:rPr>
            </w:pPr>
          </w:p>
        </w:tc>
        <w:tc>
          <w:tcPr>
            <w:tcW w:w="1806" w:type="dxa"/>
            <w:tcBorders>
              <w:tl2br w:val="nil"/>
              <w:tr2bl w:val="nil"/>
            </w:tcBorders>
          </w:tcPr>
          <w:p w:rsidR="00463C5F" w:rsidRDefault="00463C5F">
            <w:pPr>
              <w:spacing w:line="400" w:lineRule="exact"/>
              <w:jc w:val="center"/>
              <w:rPr>
                <w:rFonts w:ascii="仿宋" w:eastAsia="仿宋" w:hAnsi="仿宋"/>
                <w:bCs/>
                <w:sz w:val="24"/>
                <w:szCs w:val="24"/>
              </w:rPr>
            </w:pPr>
          </w:p>
        </w:tc>
        <w:tc>
          <w:tcPr>
            <w:tcW w:w="1008" w:type="dxa"/>
            <w:tcBorders>
              <w:tl2br w:val="nil"/>
              <w:tr2bl w:val="nil"/>
            </w:tcBorders>
          </w:tcPr>
          <w:p w:rsidR="00463C5F" w:rsidRDefault="00463C5F">
            <w:pPr>
              <w:spacing w:line="400" w:lineRule="exact"/>
              <w:jc w:val="center"/>
              <w:rPr>
                <w:rFonts w:ascii="仿宋" w:eastAsia="仿宋" w:hAnsi="仿宋"/>
                <w:bCs/>
                <w:sz w:val="24"/>
                <w:szCs w:val="24"/>
              </w:rPr>
            </w:pPr>
          </w:p>
        </w:tc>
        <w:tc>
          <w:tcPr>
            <w:tcW w:w="1011" w:type="dxa"/>
            <w:tcBorders>
              <w:tl2br w:val="nil"/>
              <w:tr2bl w:val="nil"/>
            </w:tcBorders>
          </w:tcPr>
          <w:p w:rsidR="00463C5F" w:rsidRDefault="00463C5F">
            <w:pPr>
              <w:spacing w:line="400" w:lineRule="exact"/>
              <w:jc w:val="center"/>
              <w:rPr>
                <w:rFonts w:ascii="仿宋" w:eastAsia="仿宋" w:hAnsi="仿宋"/>
                <w:bCs/>
                <w:sz w:val="24"/>
                <w:szCs w:val="24"/>
              </w:rPr>
            </w:pPr>
          </w:p>
        </w:tc>
      </w:tr>
      <w:tr w:rsidR="00463C5F">
        <w:trPr>
          <w:cantSplit/>
          <w:trHeight w:val="497"/>
        </w:trPr>
        <w:tc>
          <w:tcPr>
            <w:tcW w:w="1919" w:type="dxa"/>
            <w:tcBorders>
              <w:tl2br w:val="nil"/>
              <w:tr2bl w:val="nil"/>
            </w:tcBorders>
          </w:tcPr>
          <w:p w:rsidR="00463C5F" w:rsidRDefault="00944B38">
            <w:pPr>
              <w:spacing w:line="400" w:lineRule="exact"/>
              <w:jc w:val="left"/>
              <w:rPr>
                <w:rFonts w:ascii="仿宋" w:eastAsia="仿宋" w:hAnsi="仿宋"/>
                <w:bCs/>
                <w:sz w:val="24"/>
                <w:szCs w:val="24"/>
              </w:rPr>
            </w:pPr>
            <w:r>
              <w:rPr>
                <w:rFonts w:ascii="仿宋" w:eastAsia="仿宋" w:hAnsi="仿宋" w:hint="eastAsia"/>
                <w:bCs/>
                <w:sz w:val="24"/>
                <w:szCs w:val="24"/>
              </w:rPr>
              <w:t>是</w:t>
            </w:r>
          </w:p>
        </w:tc>
        <w:tc>
          <w:tcPr>
            <w:tcW w:w="842" w:type="dxa"/>
            <w:tcBorders>
              <w:tl2br w:val="nil"/>
              <w:tr2bl w:val="nil"/>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9</w:t>
            </w:r>
            <w:r>
              <w:rPr>
                <w:rFonts w:ascii="仿宋" w:eastAsia="仿宋" w:hAnsi="仿宋"/>
                <w:bCs/>
                <w:sz w:val="24"/>
                <w:szCs w:val="24"/>
              </w:rPr>
              <w:t>2</w:t>
            </w:r>
          </w:p>
        </w:tc>
        <w:tc>
          <w:tcPr>
            <w:tcW w:w="1606" w:type="dxa"/>
            <w:tcBorders>
              <w:tl2br w:val="nil"/>
              <w:tr2bl w:val="nil"/>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4</w:t>
            </w:r>
            <w:r>
              <w:rPr>
                <w:rFonts w:ascii="仿宋" w:eastAsia="仿宋" w:hAnsi="仿宋"/>
                <w:bCs/>
                <w:sz w:val="24"/>
                <w:szCs w:val="24"/>
              </w:rPr>
              <w:t>1.89</w:t>
            </w:r>
            <w:r>
              <w:rPr>
                <w:rFonts w:ascii="宋体" w:hAnsi="宋体" w:cs="宋体" w:hint="eastAsia"/>
                <w:color w:val="000000"/>
                <w:kern w:val="0"/>
                <w:sz w:val="24"/>
              </w:rPr>
              <w:t>±</w:t>
            </w:r>
            <w:r>
              <w:rPr>
                <w:rFonts w:ascii="仿宋" w:eastAsia="仿宋" w:hAnsi="仿宋" w:hint="eastAsia"/>
                <w:bCs/>
                <w:sz w:val="24"/>
                <w:szCs w:val="24"/>
              </w:rPr>
              <w:t>7</w:t>
            </w:r>
            <w:r>
              <w:rPr>
                <w:rFonts w:ascii="仿宋" w:eastAsia="仿宋" w:hAnsi="仿宋"/>
                <w:bCs/>
                <w:sz w:val="24"/>
                <w:szCs w:val="24"/>
              </w:rPr>
              <w:t>.35</w:t>
            </w:r>
          </w:p>
        </w:tc>
        <w:tc>
          <w:tcPr>
            <w:tcW w:w="1031" w:type="dxa"/>
            <w:tcBorders>
              <w:tl2br w:val="nil"/>
              <w:tr2bl w:val="nil"/>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1</w:t>
            </w:r>
            <w:r>
              <w:rPr>
                <w:rFonts w:ascii="仿宋" w:eastAsia="仿宋" w:hAnsi="仿宋"/>
                <w:bCs/>
                <w:sz w:val="24"/>
                <w:szCs w:val="24"/>
              </w:rPr>
              <w:t>.994</w:t>
            </w:r>
          </w:p>
        </w:tc>
        <w:tc>
          <w:tcPr>
            <w:tcW w:w="976" w:type="dxa"/>
            <w:tcBorders>
              <w:tl2br w:val="nil"/>
              <w:tr2bl w:val="nil"/>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0</w:t>
            </w:r>
            <w:r>
              <w:rPr>
                <w:rFonts w:ascii="仿宋" w:eastAsia="仿宋" w:hAnsi="仿宋"/>
                <w:bCs/>
                <w:sz w:val="24"/>
                <w:szCs w:val="24"/>
              </w:rPr>
              <w:t>.048</w:t>
            </w:r>
          </w:p>
        </w:tc>
        <w:tc>
          <w:tcPr>
            <w:tcW w:w="1806" w:type="dxa"/>
            <w:tcBorders>
              <w:tl2br w:val="nil"/>
              <w:tr2bl w:val="nil"/>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1</w:t>
            </w:r>
            <w:r>
              <w:rPr>
                <w:rFonts w:ascii="仿宋" w:eastAsia="仿宋" w:hAnsi="仿宋"/>
                <w:bCs/>
                <w:sz w:val="24"/>
                <w:szCs w:val="24"/>
              </w:rPr>
              <w:t>01.23</w:t>
            </w:r>
            <w:r>
              <w:rPr>
                <w:rFonts w:ascii="宋体" w:hAnsi="宋体" w:cs="宋体" w:hint="eastAsia"/>
                <w:color w:val="000000"/>
                <w:kern w:val="0"/>
                <w:sz w:val="24"/>
              </w:rPr>
              <w:t>±</w:t>
            </w:r>
            <w:r>
              <w:rPr>
                <w:rFonts w:ascii="仿宋" w:eastAsia="仿宋" w:hAnsi="仿宋" w:hint="eastAsia"/>
                <w:bCs/>
                <w:sz w:val="24"/>
                <w:szCs w:val="24"/>
              </w:rPr>
              <w:t>1</w:t>
            </w:r>
            <w:r>
              <w:rPr>
                <w:rFonts w:ascii="仿宋" w:eastAsia="仿宋" w:hAnsi="仿宋"/>
                <w:bCs/>
                <w:sz w:val="24"/>
                <w:szCs w:val="24"/>
              </w:rPr>
              <w:t>3.22</w:t>
            </w:r>
          </w:p>
        </w:tc>
        <w:tc>
          <w:tcPr>
            <w:tcW w:w="1008" w:type="dxa"/>
            <w:tcBorders>
              <w:tl2br w:val="nil"/>
              <w:tr2bl w:val="nil"/>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1</w:t>
            </w:r>
            <w:r>
              <w:rPr>
                <w:rFonts w:ascii="仿宋" w:eastAsia="仿宋" w:hAnsi="仿宋"/>
                <w:bCs/>
                <w:sz w:val="24"/>
                <w:szCs w:val="24"/>
              </w:rPr>
              <w:t>.975</w:t>
            </w:r>
          </w:p>
        </w:tc>
        <w:tc>
          <w:tcPr>
            <w:tcW w:w="1011" w:type="dxa"/>
            <w:tcBorders>
              <w:tl2br w:val="nil"/>
              <w:tr2bl w:val="nil"/>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0</w:t>
            </w:r>
            <w:r>
              <w:rPr>
                <w:rFonts w:ascii="仿宋" w:eastAsia="仿宋" w:hAnsi="仿宋"/>
                <w:bCs/>
                <w:sz w:val="24"/>
                <w:szCs w:val="24"/>
              </w:rPr>
              <w:t>.050</w:t>
            </w:r>
          </w:p>
        </w:tc>
      </w:tr>
      <w:tr w:rsidR="00463C5F">
        <w:trPr>
          <w:cantSplit/>
          <w:trHeight w:val="505"/>
        </w:trPr>
        <w:tc>
          <w:tcPr>
            <w:tcW w:w="1919" w:type="dxa"/>
            <w:tcBorders>
              <w:tl2br w:val="nil"/>
              <w:tr2bl w:val="nil"/>
            </w:tcBorders>
          </w:tcPr>
          <w:p w:rsidR="00463C5F" w:rsidRDefault="00944B38">
            <w:pPr>
              <w:spacing w:line="400" w:lineRule="exact"/>
              <w:jc w:val="left"/>
              <w:rPr>
                <w:rFonts w:ascii="仿宋" w:eastAsia="仿宋" w:hAnsi="仿宋"/>
                <w:bCs/>
                <w:sz w:val="24"/>
                <w:szCs w:val="24"/>
              </w:rPr>
            </w:pPr>
            <w:r>
              <w:rPr>
                <w:rFonts w:ascii="仿宋" w:eastAsia="仿宋" w:hAnsi="仿宋" w:hint="eastAsia"/>
                <w:bCs/>
                <w:sz w:val="24"/>
                <w:szCs w:val="24"/>
              </w:rPr>
              <w:t>否</w:t>
            </w:r>
          </w:p>
        </w:tc>
        <w:tc>
          <w:tcPr>
            <w:tcW w:w="842" w:type="dxa"/>
            <w:tcBorders>
              <w:tl2br w:val="nil"/>
              <w:tr2bl w:val="nil"/>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2</w:t>
            </w:r>
            <w:r>
              <w:rPr>
                <w:rFonts w:ascii="仿宋" w:eastAsia="仿宋" w:hAnsi="仿宋"/>
                <w:bCs/>
                <w:sz w:val="24"/>
                <w:szCs w:val="24"/>
              </w:rPr>
              <w:t>73</w:t>
            </w:r>
          </w:p>
        </w:tc>
        <w:tc>
          <w:tcPr>
            <w:tcW w:w="1606" w:type="dxa"/>
            <w:tcBorders>
              <w:tl2br w:val="nil"/>
              <w:tr2bl w:val="nil"/>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4</w:t>
            </w:r>
            <w:r>
              <w:rPr>
                <w:rFonts w:ascii="仿宋" w:eastAsia="仿宋" w:hAnsi="仿宋"/>
                <w:bCs/>
                <w:sz w:val="24"/>
                <w:szCs w:val="24"/>
              </w:rPr>
              <w:t>0.10</w:t>
            </w:r>
            <w:r>
              <w:rPr>
                <w:rFonts w:ascii="宋体" w:hAnsi="宋体" w:cs="宋体" w:hint="eastAsia"/>
                <w:color w:val="000000"/>
                <w:kern w:val="0"/>
                <w:sz w:val="24"/>
              </w:rPr>
              <w:t>±</w:t>
            </w:r>
            <w:r>
              <w:rPr>
                <w:rFonts w:ascii="仿宋" w:eastAsia="仿宋" w:hAnsi="仿宋" w:hint="eastAsia"/>
                <w:bCs/>
                <w:sz w:val="24"/>
                <w:szCs w:val="24"/>
              </w:rPr>
              <w:t>7</w:t>
            </w:r>
            <w:r>
              <w:rPr>
                <w:rFonts w:ascii="仿宋" w:eastAsia="仿宋" w:hAnsi="仿宋"/>
                <w:bCs/>
                <w:sz w:val="24"/>
                <w:szCs w:val="24"/>
              </w:rPr>
              <w:t>.75</w:t>
            </w:r>
          </w:p>
        </w:tc>
        <w:tc>
          <w:tcPr>
            <w:tcW w:w="1031" w:type="dxa"/>
            <w:tcBorders>
              <w:tl2br w:val="nil"/>
              <w:tr2bl w:val="nil"/>
            </w:tcBorders>
          </w:tcPr>
          <w:p w:rsidR="00463C5F" w:rsidRDefault="00463C5F">
            <w:pPr>
              <w:spacing w:line="400" w:lineRule="exact"/>
              <w:jc w:val="center"/>
              <w:rPr>
                <w:rFonts w:ascii="仿宋" w:eastAsia="仿宋" w:hAnsi="仿宋"/>
                <w:bCs/>
                <w:sz w:val="24"/>
                <w:szCs w:val="24"/>
              </w:rPr>
            </w:pPr>
          </w:p>
        </w:tc>
        <w:tc>
          <w:tcPr>
            <w:tcW w:w="976" w:type="dxa"/>
            <w:tcBorders>
              <w:tl2br w:val="nil"/>
              <w:tr2bl w:val="nil"/>
            </w:tcBorders>
          </w:tcPr>
          <w:p w:rsidR="00463C5F" w:rsidRDefault="00463C5F">
            <w:pPr>
              <w:spacing w:line="400" w:lineRule="exact"/>
              <w:jc w:val="center"/>
              <w:rPr>
                <w:rFonts w:ascii="仿宋" w:eastAsia="仿宋" w:hAnsi="仿宋"/>
                <w:bCs/>
                <w:sz w:val="24"/>
                <w:szCs w:val="24"/>
              </w:rPr>
            </w:pPr>
          </w:p>
        </w:tc>
        <w:tc>
          <w:tcPr>
            <w:tcW w:w="1806" w:type="dxa"/>
            <w:tcBorders>
              <w:tl2br w:val="nil"/>
              <w:tr2bl w:val="nil"/>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9</w:t>
            </w:r>
            <w:r>
              <w:rPr>
                <w:rFonts w:ascii="仿宋" w:eastAsia="仿宋" w:hAnsi="仿宋"/>
                <w:bCs/>
                <w:sz w:val="24"/>
                <w:szCs w:val="24"/>
              </w:rPr>
              <w:t>8.05</w:t>
            </w:r>
            <w:r>
              <w:rPr>
                <w:rFonts w:ascii="宋体" w:hAnsi="宋体" w:cs="宋体" w:hint="eastAsia"/>
                <w:color w:val="000000"/>
                <w:kern w:val="0"/>
                <w:sz w:val="24"/>
              </w:rPr>
              <w:t>±</w:t>
            </w:r>
            <w:r>
              <w:rPr>
                <w:rFonts w:ascii="仿宋" w:eastAsia="仿宋" w:hAnsi="仿宋" w:hint="eastAsia"/>
                <w:bCs/>
                <w:sz w:val="24"/>
                <w:szCs w:val="24"/>
              </w:rPr>
              <w:t>1</w:t>
            </w:r>
            <w:r>
              <w:rPr>
                <w:rFonts w:ascii="仿宋" w:eastAsia="仿宋" w:hAnsi="仿宋"/>
                <w:bCs/>
                <w:sz w:val="24"/>
                <w:szCs w:val="24"/>
              </w:rPr>
              <w:t>3.76</w:t>
            </w:r>
          </w:p>
        </w:tc>
        <w:tc>
          <w:tcPr>
            <w:tcW w:w="1008" w:type="dxa"/>
            <w:tcBorders>
              <w:tl2br w:val="nil"/>
              <w:tr2bl w:val="nil"/>
            </w:tcBorders>
          </w:tcPr>
          <w:p w:rsidR="00463C5F" w:rsidRDefault="00463C5F">
            <w:pPr>
              <w:spacing w:line="400" w:lineRule="exact"/>
              <w:jc w:val="center"/>
              <w:rPr>
                <w:rFonts w:ascii="仿宋" w:eastAsia="仿宋" w:hAnsi="仿宋"/>
                <w:bCs/>
                <w:sz w:val="24"/>
                <w:szCs w:val="24"/>
              </w:rPr>
            </w:pPr>
          </w:p>
        </w:tc>
        <w:tc>
          <w:tcPr>
            <w:tcW w:w="1011" w:type="dxa"/>
            <w:tcBorders>
              <w:tl2br w:val="nil"/>
              <w:tr2bl w:val="nil"/>
            </w:tcBorders>
          </w:tcPr>
          <w:p w:rsidR="00463C5F" w:rsidRDefault="00463C5F">
            <w:pPr>
              <w:spacing w:line="400" w:lineRule="exact"/>
              <w:jc w:val="center"/>
              <w:rPr>
                <w:rFonts w:ascii="仿宋" w:eastAsia="仿宋" w:hAnsi="仿宋"/>
                <w:bCs/>
                <w:sz w:val="24"/>
                <w:szCs w:val="24"/>
              </w:rPr>
            </w:pPr>
          </w:p>
        </w:tc>
      </w:tr>
      <w:tr w:rsidR="00463C5F">
        <w:trPr>
          <w:cantSplit/>
          <w:trHeight w:val="497"/>
        </w:trPr>
        <w:tc>
          <w:tcPr>
            <w:tcW w:w="1919" w:type="dxa"/>
            <w:tcBorders>
              <w:tl2br w:val="nil"/>
              <w:tr2bl w:val="nil"/>
            </w:tcBorders>
          </w:tcPr>
          <w:p w:rsidR="00463C5F" w:rsidRDefault="00944B38">
            <w:pPr>
              <w:spacing w:line="400" w:lineRule="exact"/>
              <w:jc w:val="left"/>
              <w:rPr>
                <w:rFonts w:ascii="仿宋" w:eastAsia="仿宋" w:hAnsi="仿宋"/>
                <w:bCs/>
                <w:sz w:val="24"/>
                <w:szCs w:val="24"/>
              </w:rPr>
            </w:pPr>
            <w:r>
              <w:rPr>
                <w:rFonts w:ascii="仿宋" w:eastAsia="仿宋" w:hAnsi="仿宋" w:hint="eastAsia"/>
                <w:b/>
                <w:sz w:val="24"/>
                <w:szCs w:val="24"/>
              </w:rPr>
              <w:t>志愿填报</w:t>
            </w:r>
          </w:p>
        </w:tc>
        <w:tc>
          <w:tcPr>
            <w:tcW w:w="842" w:type="dxa"/>
            <w:tcBorders>
              <w:tl2br w:val="nil"/>
              <w:tr2bl w:val="nil"/>
            </w:tcBorders>
          </w:tcPr>
          <w:p w:rsidR="00463C5F" w:rsidRDefault="00463C5F">
            <w:pPr>
              <w:spacing w:line="400" w:lineRule="exact"/>
              <w:jc w:val="center"/>
              <w:rPr>
                <w:rFonts w:ascii="仿宋" w:eastAsia="仿宋" w:hAnsi="仿宋"/>
                <w:bCs/>
                <w:sz w:val="24"/>
                <w:szCs w:val="24"/>
              </w:rPr>
            </w:pPr>
          </w:p>
        </w:tc>
        <w:tc>
          <w:tcPr>
            <w:tcW w:w="1606" w:type="dxa"/>
            <w:tcBorders>
              <w:tl2br w:val="nil"/>
              <w:tr2bl w:val="nil"/>
            </w:tcBorders>
          </w:tcPr>
          <w:p w:rsidR="00463C5F" w:rsidRDefault="00463C5F">
            <w:pPr>
              <w:spacing w:line="400" w:lineRule="exact"/>
              <w:jc w:val="center"/>
              <w:rPr>
                <w:rFonts w:ascii="仿宋" w:eastAsia="仿宋" w:hAnsi="仿宋"/>
                <w:bCs/>
                <w:sz w:val="24"/>
                <w:szCs w:val="24"/>
              </w:rPr>
            </w:pPr>
          </w:p>
        </w:tc>
        <w:tc>
          <w:tcPr>
            <w:tcW w:w="1031" w:type="dxa"/>
            <w:tcBorders>
              <w:tl2br w:val="nil"/>
              <w:tr2bl w:val="nil"/>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3</w:t>
            </w:r>
            <w:r>
              <w:rPr>
                <w:rFonts w:ascii="仿宋" w:eastAsia="仿宋" w:hAnsi="仿宋"/>
                <w:bCs/>
                <w:sz w:val="24"/>
                <w:szCs w:val="24"/>
              </w:rPr>
              <w:t>.202</w:t>
            </w:r>
          </w:p>
        </w:tc>
        <w:tc>
          <w:tcPr>
            <w:tcW w:w="976" w:type="dxa"/>
            <w:tcBorders>
              <w:tl2br w:val="nil"/>
              <w:tr2bl w:val="nil"/>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0</w:t>
            </w:r>
            <w:r>
              <w:rPr>
                <w:rFonts w:ascii="仿宋" w:eastAsia="仿宋" w:hAnsi="仿宋"/>
                <w:bCs/>
                <w:sz w:val="24"/>
                <w:szCs w:val="24"/>
              </w:rPr>
              <w:t>.001</w:t>
            </w:r>
          </w:p>
        </w:tc>
        <w:tc>
          <w:tcPr>
            <w:tcW w:w="1806" w:type="dxa"/>
            <w:tcBorders>
              <w:tl2br w:val="nil"/>
              <w:tr2bl w:val="nil"/>
            </w:tcBorders>
          </w:tcPr>
          <w:p w:rsidR="00463C5F" w:rsidRDefault="00463C5F">
            <w:pPr>
              <w:spacing w:line="400" w:lineRule="exact"/>
              <w:jc w:val="center"/>
              <w:rPr>
                <w:rFonts w:ascii="仿宋" w:eastAsia="仿宋" w:hAnsi="仿宋"/>
                <w:bCs/>
                <w:sz w:val="24"/>
                <w:szCs w:val="24"/>
              </w:rPr>
            </w:pPr>
          </w:p>
        </w:tc>
        <w:tc>
          <w:tcPr>
            <w:tcW w:w="1008" w:type="dxa"/>
            <w:tcBorders>
              <w:tl2br w:val="nil"/>
              <w:tr2bl w:val="nil"/>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3</w:t>
            </w:r>
            <w:r>
              <w:rPr>
                <w:rFonts w:ascii="仿宋" w:eastAsia="仿宋" w:hAnsi="仿宋"/>
                <w:bCs/>
                <w:sz w:val="24"/>
                <w:szCs w:val="24"/>
              </w:rPr>
              <w:t>.126</w:t>
            </w:r>
          </w:p>
        </w:tc>
        <w:tc>
          <w:tcPr>
            <w:tcW w:w="1011" w:type="dxa"/>
            <w:tcBorders>
              <w:tl2br w:val="nil"/>
              <w:tr2bl w:val="nil"/>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0</w:t>
            </w:r>
            <w:r>
              <w:rPr>
                <w:rFonts w:ascii="仿宋" w:eastAsia="仿宋" w:hAnsi="仿宋"/>
                <w:bCs/>
                <w:sz w:val="24"/>
                <w:szCs w:val="24"/>
              </w:rPr>
              <w:t>.002</w:t>
            </w:r>
          </w:p>
        </w:tc>
      </w:tr>
      <w:tr w:rsidR="00463C5F">
        <w:trPr>
          <w:cantSplit/>
          <w:trHeight w:val="497"/>
        </w:trPr>
        <w:tc>
          <w:tcPr>
            <w:tcW w:w="1919" w:type="dxa"/>
            <w:tcBorders>
              <w:tl2br w:val="nil"/>
              <w:tr2bl w:val="nil"/>
            </w:tcBorders>
          </w:tcPr>
          <w:p w:rsidR="00463C5F" w:rsidRDefault="00944B38">
            <w:pPr>
              <w:spacing w:line="400" w:lineRule="exact"/>
              <w:jc w:val="left"/>
              <w:rPr>
                <w:rFonts w:ascii="仿宋" w:eastAsia="仿宋" w:hAnsi="仿宋"/>
                <w:bCs/>
                <w:sz w:val="24"/>
                <w:szCs w:val="24"/>
              </w:rPr>
            </w:pPr>
            <w:r>
              <w:rPr>
                <w:rFonts w:ascii="仿宋" w:eastAsia="仿宋" w:hAnsi="仿宋" w:hint="eastAsia"/>
                <w:bCs/>
                <w:sz w:val="24"/>
                <w:szCs w:val="24"/>
              </w:rPr>
              <w:t>自主选择</w:t>
            </w:r>
          </w:p>
        </w:tc>
        <w:tc>
          <w:tcPr>
            <w:tcW w:w="842" w:type="dxa"/>
            <w:tcBorders>
              <w:tl2br w:val="nil"/>
              <w:tr2bl w:val="nil"/>
            </w:tcBorders>
          </w:tcPr>
          <w:p w:rsidR="00463C5F" w:rsidRDefault="00603E85">
            <w:pPr>
              <w:spacing w:line="400" w:lineRule="exact"/>
              <w:jc w:val="left"/>
              <w:rPr>
                <w:rFonts w:ascii="仿宋" w:eastAsia="仿宋" w:hAnsi="仿宋"/>
                <w:bCs/>
                <w:sz w:val="24"/>
                <w:szCs w:val="24"/>
              </w:rPr>
            </w:pPr>
            <w:r>
              <w:rPr>
                <w:rFonts w:ascii="仿宋" w:eastAsia="仿宋" w:hAnsi="仿宋" w:hint="eastAsia"/>
                <w:bCs/>
                <w:sz w:val="24"/>
                <w:szCs w:val="24"/>
              </w:rPr>
              <w:t xml:space="preserve"> </w:t>
            </w:r>
            <w:r w:rsidR="00944B38">
              <w:rPr>
                <w:rFonts w:ascii="仿宋" w:eastAsia="仿宋" w:hAnsi="仿宋" w:hint="eastAsia"/>
                <w:bCs/>
                <w:sz w:val="24"/>
                <w:szCs w:val="24"/>
              </w:rPr>
              <w:t>324</w:t>
            </w:r>
          </w:p>
        </w:tc>
        <w:tc>
          <w:tcPr>
            <w:tcW w:w="1606" w:type="dxa"/>
            <w:tcBorders>
              <w:tl2br w:val="nil"/>
              <w:tr2bl w:val="nil"/>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4</w:t>
            </w:r>
            <w:r>
              <w:rPr>
                <w:rFonts w:ascii="仿宋" w:eastAsia="仿宋" w:hAnsi="仿宋"/>
                <w:bCs/>
                <w:sz w:val="24"/>
                <w:szCs w:val="24"/>
              </w:rPr>
              <w:t>1.00</w:t>
            </w:r>
            <w:r>
              <w:rPr>
                <w:rFonts w:ascii="宋体" w:hAnsi="宋体" w:cs="宋体" w:hint="eastAsia"/>
                <w:color w:val="000000"/>
                <w:kern w:val="0"/>
                <w:sz w:val="24"/>
              </w:rPr>
              <w:t>±</w:t>
            </w:r>
            <w:r>
              <w:rPr>
                <w:rFonts w:ascii="仿宋" w:eastAsia="仿宋" w:hAnsi="仿宋" w:hint="eastAsia"/>
                <w:bCs/>
                <w:sz w:val="24"/>
                <w:szCs w:val="24"/>
              </w:rPr>
              <w:t>7</w:t>
            </w:r>
            <w:r>
              <w:rPr>
                <w:rFonts w:ascii="仿宋" w:eastAsia="仿宋" w:hAnsi="仿宋"/>
                <w:bCs/>
                <w:sz w:val="24"/>
                <w:szCs w:val="24"/>
              </w:rPr>
              <w:t>.63</w:t>
            </w:r>
          </w:p>
        </w:tc>
        <w:tc>
          <w:tcPr>
            <w:tcW w:w="1031" w:type="dxa"/>
            <w:tcBorders>
              <w:tl2br w:val="nil"/>
              <w:tr2bl w:val="nil"/>
            </w:tcBorders>
          </w:tcPr>
          <w:p w:rsidR="00463C5F" w:rsidRDefault="00463C5F">
            <w:pPr>
              <w:spacing w:line="400" w:lineRule="exact"/>
              <w:jc w:val="center"/>
              <w:rPr>
                <w:rFonts w:ascii="仿宋" w:eastAsia="仿宋" w:hAnsi="仿宋"/>
                <w:bCs/>
                <w:sz w:val="24"/>
                <w:szCs w:val="24"/>
              </w:rPr>
            </w:pPr>
          </w:p>
        </w:tc>
        <w:tc>
          <w:tcPr>
            <w:tcW w:w="976" w:type="dxa"/>
            <w:tcBorders>
              <w:tl2br w:val="nil"/>
              <w:tr2bl w:val="nil"/>
            </w:tcBorders>
          </w:tcPr>
          <w:p w:rsidR="00463C5F" w:rsidRDefault="00463C5F">
            <w:pPr>
              <w:spacing w:line="400" w:lineRule="exact"/>
              <w:jc w:val="center"/>
              <w:rPr>
                <w:rFonts w:ascii="仿宋" w:eastAsia="仿宋" w:hAnsi="仿宋"/>
                <w:bCs/>
                <w:sz w:val="24"/>
                <w:szCs w:val="24"/>
              </w:rPr>
            </w:pPr>
          </w:p>
        </w:tc>
        <w:tc>
          <w:tcPr>
            <w:tcW w:w="1806" w:type="dxa"/>
            <w:tcBorders>
              <w:tl2br w:val="nil"/>
              <w:tr2bl w:val="nil"/>
            </w:tcBorders>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9</w:t>
            </w:r>
            <w:r>
              <w:rPr>
                <w:rFonts w:ascii="仿宋" w:eastAsia="仿宋" w:hAnsi="仿宋"/>
                <w:bCs/>
                <w:sz w:val="24"/>
                <w:szCs w:val="24"/>
              </w:rPr>
              <w:t>9.64</w:t>
            </w:r>
            <w:r>
              <w:rPr>
                <w:rFonts w:ascii="宋体" w:hAnsi="宋体" w:cs="宋体" w:hint="eastAsia"/>
                <w:color w:val="000000"/>
                <w:kern w:val="0"/>
                <w:sz w:val="24"/>
              </w:rPr>
              <w:t>±</w:t>
            </w:r>
            <w:r>
              <w:rPr>
                <w:rFonts w:ascii="仿宋" w:eastAsia="仿宋" w:hAnsi="仿宋" w:hint="eastAsia"/>
                <w:bCs/>
                <w:sz w:val="24"/>
                <w:szCs w:val="24"/>
              </w:rPr>
              <w:t>1</w:t>
            </w:r>
            <w:r>
              <w:rPr>
                <w:rFonts w:ascii="仿宋" w:eastAsia="仿宋" w:hAnsi="仿宋"/>
                <w:bCs/>
                <w:sz w:val="24"/>
                <w:szCs w:val="24"/>
              </w:rPr>
              <w:t>3.01</w:t>
            </w:r>
          </w:p>
        </w:tc>
        <w:tc>
          <w:tcPr>
            <w:tcW w:w="1008" w:type="dxa"/>
            <w:tcBorders>
              <w:tl2br w:val="nil"/>
              <w:tr2bl w:val="nil"/>
            </w:tcBorders>
          </w:tcPr>
          <w:p w:rsidR="00463C5F" w:rsidRDefault="00463C5F">
            <w:pPr>
              <w:spacing w:line="400" w:lineRule="exact"/>
              <w:jc w:val="left"/>
              <w:rPr>
                <w:rFonts w:ascii="仿宋" w:eastAsia="仿宋" w:hAnsi="仿宋"/>
                <w:bCs/>
                <w:sz w:val="24"/>
                <w:szCs w:val="24"/>
              </w:rPr>
            </w:pPr>
          </w:p>
        </w:tc>
        <w:tc>
          <w:tcPr>
            <w:tcW w:w="1011" w:type="dxa"/>
            <w:tcBorders>
              <w:tl2br w:val="nil"/>
              <w:tr2bl w:val="nil"/>
            </w:tcBorders>
          </w:tcPr>
          <w:p w:rsidR="00463C5F" w:rsidRDefault="00463C5F">
            <w:pPr>
              <w:spacing w:line="400" w:lineRule="exact"/>
              <w:jc w:val="left"/>
              <w:rPr>
                <w:rFonts w:ascii="仿宋" w:eastAsia="仿宋" w:hAnsi="仿宋"/>
                <w:bCs/>
                <w:sz w:val="24"/>
                <w:szCs w:val="24"/>
              </w:rPr>
            </w:pPr>
          </w:p>
        </w:tc>
      </w:tr>
      <w:tr w:rsidR="00463C5F">
        <w:trPr>
          <w:cantSplit/>
          <w:trHeight w:val="505"/>
        </w:trPr>
        <w:tc>
          <w:tcPr>
            <w:tcW w:w="1919" w:type="dxa"/>
          </w:tcPr>
          <w:p w:rsidR="00463C5F" w:rsidRDefault="00944B38">
            <w:pPr>
              <w:spacing w:line="400" w:lineRule="exact"/>
              <w:jc w:val="left"/>
              <w:rPr>
                <w:rFonts w:ascii="仿宋" w:eastAsia="仿宋" w:hAnsi="仿宋"/>
                <w:bCs/>
                <w:sz w:val="24"/>
                <w:szCs w:val="24"/>
              </w:rPr>
            </w:pPr>
            <w:r>
              <w:rPr>
                <w:rFonts w:ascii="仿宋" w:eastAsia="仿宋" w:hAnsi="仿宋" w:hint="eastAsia"/>
                <w:bCs/>
                <w:sz w:val="24"/>
                <w:szCs w:val="24"/>
              </w:rPr>
              <w:t>父母或他人意愿</w:t>
            </w:r>
          </w:p>
        </w:tc>
        <w:tc>
          <w:tcPr>
            <w:tcW w:w="842" w:type="dxa"/>
          </w:tcPr>
          <w:p w:rsidR="00463C5F" w:rsidRDefault="00603E85">
            <w:pPr>
              <w:spacing w:line="400" w:lineRule="exact"/>
              <w:jc w:val="left"/>
              <w:rPr>
                <w:rFonts w:ascii="仿宋" w:eastAsia="仿宋" w:hAnsi="仿宋"/>
                <w:bCs/>
                <w:sz w:val="24"/>
                <w:szCs w:val="24"/>
              </w:rPr>
            </w:pPr>
            <w:r>
              <w:rPr>
                <w:rFonts w:ascii="仿宋" w:eastAsia="仿宋" w:hAnsi="仿宋" w:hint="eastAsia"/>
                <w:bCs/>
                <w:sz w:val="24"/>
                <w:szCs w:val="24"/>
              </w:rPr>
              <w:t xml:space="preserve"> </w:t>
            </w:r>
            <w:r w:rsidR="00944B38">
              <w:rPr>
                <w:rFonts w:ascii="仿宋" w:eastAsia="仿宋" w:hAnsi="仿宋" w:hint="eastAsia"/>
                <w:bCs/>
                <w:sz w:val="24"/>
                <w:szCs w:val="24"/>
              </w:rPr>
              <w:t>41</w:t>
            </w:r>
          </w:p>
        </w:tc>
        <w:tc>
          <w:tcPr>
            <w:tcW w:w="1606" w:type="dxa"/>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3</w:t>
            </w:r>
            <w:r>
              <w:rPr>
                <w:rFonts w:ascii="仿宋" w:eastAsia="仿宋" w:hAnsi="仿宋"/>
                <w:bCs/>
                <w:sz w:val="24"/>
                <w:szCs w:val="24"/>
              </w:rPr>
              <w:t>6.98</w:t>
            </w:r>
            <w:r>
              <w:rPr>
                <w:rFonts w:ascii="宋体" w:hAnsi="宋体" w:cs="宋体" w:hint="eastAsia"/>
                <w:color w:val="000000"/>
                <w:kern w:val="0"/>
                <w:sz w:val="24"/>
              </w:rPr>
              <w:t>±</w:t>
            </w:r>
            <w:r>
              <w:rPr>
                <w:rFonts w:ascii="仿宋" w:eastAsia="仿宋" w:hAnsi="仿宋" w:hint="eastAsia"/>
                <w:bCs/>
                <w:sz w:val="24"/>
                <w:szCs w:val="24"/>
              </w:rPr>
              <w:t>7</w:t>
            </w:r>
            <w:r>
              <w:rPr>
                <w:rFonts w:ascii="仿宋" w:eastAsia="仿宋" w:hAnsi="仿宋"/>
                <w:bCs/>
                <w:sz w:val="24"/>
                <w:szCs w:val="24"/>
              </w:rPr>
              <w:t>.23</w:t>
            </w:r>
          </w:p>
        </w:tc>
        <w:tc>
          <w:tcPr>
            <w:tcW w:w="1031" w:type="dxa"/>
          </w:tcPr>
          <w:p w:rsidR="00463C5F" w:rsidRDefault="00463C5F">
            <w:pPr>
              <w:spacing w:line="400" w:lineRule="exact"/>
              <w:jc w:val="center"/>
              <w:rPr>
                <w:rFonts w:ascii="仿宋" w:eastAsia="仿宋" w:hAnsi="仿宋"/>
                <w:bCs/>
                <w:sz w:val="24"/>
                <w:szCs w:val="24"/>
              </w:rPr>
            </w:pPr>
          </w:p>
        </w:tc>
        <w:tc>
          <w:tcPr>
            <w:tcW w:w="976" w:type="dxa"/>
          </w:tcPr>
          <w:p w:rsidR="00463C5F" w:rsidRDefault="00463C5F">
            <w:pPr>
              <w:spacing w:line="400" w:lineRule="exact"/>
              <w:jc w:val="center"/>
              <w:rPr>
                <w:rFonts w:ascii="仿宋" w:eastAsia="仿宋" w:hAnsi="仿宋"/>
                <w:bCs/>
                <w:sz w:val="24"/>
                <w:szCs w:val="24"/>
              </w:rPr>
            </w:pPr>
          </w:p>
        </w:tc>
        <w:tc>
          <w:tcPr>
            <w:tcW w:w="1806" w:type="dxa"/>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9</w:t>
            </w:r>
            <w:r>
              <w:rPr>
                <w:rFonts w:ascii="仿宋" w:eastAsia="仿宋" w:hAnsi="仿宋"/>
                <w:bCs/>
                <w:sz w:val="24"/>
                <w:szCs w:val="24"/>
              </w:rPr>
              <w:t>2.63</w:t>
            </w:r>
            <w:r>
              <w:rPr>
                <w:rFonts w:ascii="宋体" w:hAnsi="宋体" w:cs="宋体" w:hint="eastAsia"/>
                <w:color w:val="000000"/>
                <w:kern w:val="0"/>
                <w:sz w:val="24"/>
              </w:rPr>
              <w:t>±</w:t>
            </w:r>
            <w:r>
              <w:rPr>
                <w:rFonts w:ascii="仿宋" w:eastAsia="仿宋" w:hAnsi="仿宋" w:hint="eastAsia"/>
                <w:bCs/>
                <w:sz w:val="24"/>
                <w:szCs w:val="24"/>
              </w:rPr>
              <w:t>1</w:t>
            </w:r>
            <w:r>
              <w:rPr>
                <w:rFonts w:ascii="仿宋" w:eastAsia="仿宋" w:hAnsi="仿宋"/>
                <w:bCs/>
                <w:sz w:val="24"/>
                <w:szCs w:val="24"/>
              </w:rPr>
              <w:t>6.70</w:t>
            </w:r>
          </w:p>
        </w:tc>
        <w:tc>
          <w:tcPr>
            <w:tcW w:w="1008" w:type="dxa"/>
          </w:tcPr>
          <w:p w:rsidR="00463C5F" w:rsidRDefault="00463C5F">
            <w:pPr>
              <w:spacing w:line="400" w:lineRule="exact"/>
              <w:jc w:val="left"/>
              <w:rPr>
                <w:rFonts w:ascii="仿宋" w:eastAsia="仿宋" w:hAnsi="仿宋"/>
                <w:bCs/>
                <w:sz w:val="24"/>
                <w:szCs w:val="24"/>
              </w:rPr>
            </w:pPr>
          </w:p>
        </w:tc>
        <w:tc>
          <w:tcPr>
            <w:tcW w:w="1011" w:type="dxa"/>
          </w:tcPr>
          <w:p w:rsidR="00463C5F" w:rsidRDefault="00463C5F">
            <w:pPr>
              <w:spacing w:line="400" w:lineRule="exact"/>
              <w:jc w:val="left"/>
              <w:rPr>
                <w:rFonts w:ascii="仿宋" w:eastAsia="仿宋" w:hAnsi="仿宋"/>
                <w:bCs/>
                <w:sz w:val="24"/>
                <w:szCs w:val="24"/>
              </w:rPr>
            </w:pPr>
          </w:p>
        </w:tc>
      </w:tr>
    </w:tbl>
    <w:p w:rsidR="00463C5F" w:rsidRDefault="00CA7FAD">
      <w:pPr>
        <w:spacing w:line="400" w:lineRule="exact"/>
        <w:ind w:firstLineChars="200" w:firstLine="472"/>
        <w:jc w:val="left"/>
        <w:rPr>
          <w:rFonts w:ascii="仿宋" w:eastAsia="仿宋" w:hAnsi="仿宋"/>
          <w:bCs/>
          <w:sz w:val="24"/>
          <w:szCs w:val="24"/>
        </w:rPr>
      </w:pPr>
      <w:r>
        <w:rPr>
          <w:rFonts w:ascii="仿宋" w:eastAsia="仿宋" w:hAnsi="仿宋" w:hint="eastAsia"/>
          <w:bCs/>
          <w:sz w:val="24"/>
          <w:szCs w:val="24"/>
        </w:rPr>
        <w:t>（</w:t>
      </w:r>
      <w:r w:rsidR="004903C7">
        <w:rPr>
          <w:rFonts w:ascii="仿宋" w:eastAsia="仿宋" w:hAnsi="仿宋" w:hint="eastAsia"/>
          <w:bCs/>
          <w:sz w:val="24"/>
          <w:szCs w:val="24"/>
        </w:rPr>
        <w:t>五</w:t>
      </w:r>
      <w:r>
        <w:rPr>
          <w:rFonts w:ascii="仿宋" w:eastAsia="仿宋" w:hAnsi="仿宋" w:hint="eastAsia"/>
          <w:bCs/>
          <w:sz w:val="24"/>
          <w:szCs w:val="24"/>
        </w:rPr>
        <w:t>）医学</w:t>
      </w:r>
      <w:r w:rsidR="00944B38">
        <w:rPr>
          <w:rFonts w:ascii="仿宋" w:eastAsia="仿宋" w:hAnsi="仿宋" w:hint="eastAsia"/>
          <w:bCs/>
          <w:sz w:val="24"/>
          <w:szCs w:val="24"/>
        </w:rPr>
        <w:t>生职业使命感与学习适应性的相关性</w:t>
      </w:r>
    </w:p>
    <w:p w:rsidR="00463C5F" w:rsidRDefault="00944B38">
      <w:pPr>
        <w:spacing w:line="400" w:lineRule="exact"/>
        <w:jc w:val="left"/>
        <w:rPr>
          <w:rFonts w:ascii="仿宋" w:eastAsia="仿宋" w:hAnsi="仿宋"/>
          <w:bCs/>
          <w:sz w:val="24"/>
          <w:szCs w:val="24"/>
        </w:rPr>
      </w:pPr>
      <w:r>
        <w:rPr>
          <w:rFonts w:ascii="仿宋" w:eastAsia="仿宋" w:hAnsi="仿宋" w:hint="eastAsia"/>
          <w:bCs/>
          <w:sz w:val="24"/>
          <w:szCs w:val="24"/>
        </w:rPr>
        <w:t xml:space="preserve">    </w:t>
      </w:r>
      <w:r w:rsidR="000E6579">
        <w:rPr>
          <w:rFonts w:ascii="仿宋" w:eastAsia="仿宋" w:hAnsi="仿宋" w:hint="eastAsia"/>
          <w:bCs/>
          <w:sz w:val="24"/>
          <w:szCs w:val="24"/>
        </w:rPr>
        <w:t xml:space="preserve"> </w:t>
      </w:r>
      <w:r>
        <w:rPr>
          <w:rFonts w:ascii="仿宋" w:eastAsia="仿宋" w:hAnsi="仿宋" w:hint="eastAsia"/>
          <w:bCs/>
          <w:sz w:val="24"/>
          <w:szCs w:val="24"/>
        </w:rPr>
        <w:t>经P</w:t>
      </w:r>
      <w:r>
        <w:rPr>
          <w:rFonts w:ascii="仿宋" w:eastAsia="仿宋" w:hAnsi="仿宋"/>
          <w:bCs/>
          <w:sz w:val="24"/>
          <w:szCs w:val="24"/>
        </w:rPr>
        <w:t>earson相关分析探讨</w:t>
      </w:r>
      <w:r>
        <w:rPr>
          <w:rFonts w:ascii="仿宋" w:eastAsia="仿宋" w:hAnsi="仿宋" w:hint="eastAsia"/>
          <w:bCs/>
          <w:sz w:val="24"/>
          <w:szCs w:val="24"/>
        </w:rPr>
        <w:t>职业使命感</w:t>
      </w:r>
      <w:r>
        <w:rPr>
          <w:rFonts w:ascii="仿宋" w:eastAsia="仿宋" w:hAnsi="仿宋"/>
          <w:bCs/>
          <w:sz w:val="24"/>
          <w:szCs w:val="24"/>
        </w:rPr>
        <w:t>总分及</w:t>
      </w:r>
      <w:r w:rsidR="00CA7FAD">
        <w:rPr>
          <w:rFonts w:ascii="仿宋" w:eastAsia="仿宋" w:hAnsi="仿宋" w:hint="eastAsia"/>
          <w:bCs/>
          <w:sz w:val="24"/>
          <w:szCs w:val="24"/>
        </w:rPr>
        <w:t>各维度与学习适应性总分及各维度的关系显示，医学</w:t>
      </w:r>
      <w:r>
        <w:rPr>
          <w:rFonts w:ascii="仿宋" w:eastAsia="仿宋" w:hAnsi="仿宋" w:hint="eastAsia"/>
          <w:bCs/>
          <w:sz w:val="24"/>
          <w:szCs w:val="24"/>
        </w:rPr>
        <w:t>生职业使命感总分及各维度得分与学习适应性总分均呈正相关（</w:t>
      </w:r>
      <w:r>
        <w:rPr>
          <w:rFonts w:ascii="仿宋" w:eastAsia="仿宋" w:hAnsi="仿宋" w:hint="eastAsia"/>
          <w:bCs/>
          <w:i/>
          <w:iCs/>
          <w:sz w:val="24"/>
          <w:szCs w:val="24"/>
        </w:rPr>
        <w:t>P</w:t>
      </w:r>
      <w:r>
        <w:rPr>
          <w:rFonts w:ascii="仿宋" w:eastAsia="仿宋" w:hAnsi="仿宋" w:hint="eastAsia"/>
          <w:bCs/>
          <w:sz w:val="24"/>
          <w:szCs w:val="24"/>
        </w:rPr>
        <w:t>&lt;0.001）；“利他贡献”维度与学习适应性各维度得分呈正相关（</w:t>
      </w:r>
      <w:r>
        <w:rPr>
          <w:rFonts w:ascii="仿宋" w:eastAsia="仿宋" w:hAnsi="仿宋" w:hint="eastAsia"/>
          <w:bCs/>
          <w:i/>
          <w:iCs/>
          <w:sz w:val="24"/>
          <w:szCs w:val="24"/>
        </w:rPr>
        <w:t>P</w:t>
      </w:r>
      <w:r>
        <w:rPr>
          <w:rFonts w:ascii="仿宋" w:eastAsia="仿宋" w:hAnsi="仿宋" w:hint="eastAsia"/>
          <w:bCs/>
          <w:sz w:val="24"/>
          <w:szCs w:val="24"/>
        </w:rPr>
        <w:t>&lt;0.05）；“导向力”维度与学习动机、教学模式、学习能力和学习态度呈正相关（</w:t>
      </w:r>
      <w:r>
        <w:rPr>
          <w:rFonts w:ascii="仿宋" w:eastAsia="仿宋" w:hAnsi="仿宋" w:hint="eastAsia"/>
          <w:bCs/>
          <w:i/>
          <w:iCs/>
          <w:sz w:val="24"/>
          <w:szCs w:val="24"/>
        </w:rPr>
        <w:t>P</w:t>
      </w:r>
      <w:r>
        <w:rPr>
          <w:rFonts w:ascii="仿宋" w:eastAsia="仿宋" w:hAnsi="仿宋" w:hint="eastAsia"/>
          <w:bCs/>
          <w:sz w:val="24"/>
          <w:szCs w:val="24"/>
        </w:rPr>
        <w:t>&lt;0.001）；“意义和价值”维度与学习适应性各维度得分呈正相关（</w:t>
      </w:r>
      <w:r>
        <w:rPr>
          <w:rFonts w:ascii="仿宋" w:eastAsia="仿宋" w:hAnsi="仿宋" w:hint="eastAsia"/>
          <w:bCs/>
          <w:i/>
          <w:iCs/>
          <w:sz w:val="24"/>
          <w:szCs w:val="24"/>
        </w:rPr>
        <w:t>P</w:t>
      </w:r>
      <w:r>
        <w:rPr>
          <w:rFonts w:ascii="仿宋" w:eastAsia="仿宋" w:hAnsi="仿宋" w:hint="eastAsia"/>
          <w:bCs/>
          <w:sz w:val="24"/>
          <w:szCs w:val="24"/>
        </w:rPr>
        <w:t>&lt;0.01）（表 4）。</w:t>
      </w:r>
    </w:p>
    <w:p w:rsidR="00463C5F" w:rsidRDefault="00944B38">
      <w:pPr>
        <w:spacing w:line="400" w:lineRule="exact"/>
        <w:jc w:val="left"/>
        <w:rPr>
          <w:rFonts w:ascii="仿宋" w:eastAsia="仿宋" w:hAnsi="仿宋"/>
          <w:bCs/>
          <w:sz w:val="24"/>
          <w:szCs w:val="24"/>
        </w:rPr>
      </w:pPr>
      <w:r>
        <w:rPr>
          <w:rFonts w:ascii="仿宋" w:eastAsia="仿宋" w:hAnsi="仿宋" w:hint="eastAsia"/>
          <w:bCs/>
          <w:sz w:val="24"/>
          <w:szCs w:val="24"/>
        </w:rPr>
        <w:t xml:space="preserve">          </w:t>
      </w:r>
      <w:r>
        <w:rPr>
          <w:rFonts w:ascii="仿宋" w:eastAsia="仿宋" w:hAnsi="仿宋" w:hint="eastAsia"/>
          <w:b/>
          <w:sz w:val="24"/>
          <w:szCs w:val="24"/>
        </w:rPr>
        <w:t>表</w:t>
      </w:r>
      <w:r>
        <w:rPr>
          <w:rFonts w:ascii="仿宋" w:eastAsia="仿宋" w:hAnsi="仿宋"/>
          <w:b/>
          <w:sz w:val="24"/>
          <w:szCs w:val="24"/>
        </w:rPr>
        <w:t>4</w:t>
      </w:r>
      <w:r>
        <w:rPr>
          <w:rFonts w:ascii="仿宋" w:eastAsia="仿宋" w:hAnsi="仿宋" w:hint="eastAsia"/>
          <w:b/>
          <w:sz w:val="24"/>
          <w:szCs w:val="24"/>
        </w:rPr>
        <w:t>职业使命感</w:t>
      </w:r>
      <w:r>
        <w:rPr>
          <w:rFonts w:ascii="仿宋" w:eastAsia="仿宋" w:hAnsi="仿宋"/>
          <w:b/>
          <w:sz w:val="24"/>
          <w:szCs w:val="24"/>
        </w:rPr>
        <w:t>总分及各维度与</w:t>
      </w:r>
      <w:r>
        <w:rPr>
          <w:rFonts w:ascii="仿宋" w:eastAsia="仿宋" w:hAnsi="仿宋" w:hint="eastAsia"/>
          <w:b/>
          <w:sz w:val="24"/>
          <w:szCs w:val="24"/>
        </w:rPr>
        <w:t>学习适应总分及各维度</w:t>
      </w:r>
      <w:r>
        <w:rPr>
          <w:rFonts w:ascii="仿宋" w:eastAsia="仿宋" w:hAnsi="仿宋"/>
          <w:b/>
          <w:sz w:val="24"/>
          <w:szCs w:val="24"/>
        </w:rPr>
        <w:t>的相关性</w:t>
      </w:r>
    </w:p>
    <w:tbl>
      <w:tblPr>
        <w:tblW w:w="8495" w:type="dxa"/>
        <w:tblInd w:w="108" w:type="dxa"/>
        <w:tblLook w:val="04A0"/>
      </w:tblPr>
      <w:tblGrid>
        <w:gridCol w:w="2118"/>
        <w:gridCol w:w="1947"/>
        <w:gridCol w:w="1339"/>
        <w:gridCol w:w="1339"/>
        <w:gridCol w:w="1752"/>
      </w:tblGrid>
      <w:tr w:rsidR="00463C5F">
        <w:trPr>
          <w:trHeight w:val="291"/>
        </w:trPr>
        <w:tc>
          <w:tcPr>
            <w:tcW w:w="2118" w:type="dxa"/>
            <w:tcBorders>
              <w:top w:val="single" w:sz="4" w:space="0" w:color="auto"/>
              <w:left w:val="nil"/>
              <w:bottom w:val="single" w:sz="4" w:space="0" w:color="auto"/>
              <w:right w:val="nil"/>
            </w:tcBorders>
            <w:shd w:val="clear" w:color="auto" w:fill="auto"/>
            <w:vAlign w:val="center"/>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条目</w:t>
            </w:r>
          </w:p>
        </w:tc>
        <w:tc>
          <w:tcPr>
            <w:tcW w:w="1947" w:type="dxa"/>
            <w:tcBorders>
              <w:top w:val="single" w:sz="4" w:space="0" w:color="auto"/>
              <w:left w:val="nil"/>
              <w:bottom w:val="single" w:sz="4" w:space="0" w:color="auto"/>
              <w:right w:val="nil"/>
            </w:tcBorders>
            <w:shd w:val="clear" w:color="auto" w:fill="auto"/>
            <w:vAlign w:val="center"/>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职业使命感总分</w:t>
            </w:r>
          </w:p>
        </w:tc>
        <w:tc>
          <w:tcPr>
            <w:tcW w:w="1339" w:type="dxa"/>
            <w:tcBorders>
              <w:top w:val="single" w:sz="4" w:space="0" w:color="auto"/>
              <w:left w:val="nil"/>
              <w:bottom w:val="single" w:sz="4" w:space="0" w:color="auto"/>
              <w:right w:val="nil"/>
            </w:tcBorders>
            <w:shd w:val="clear" w:color="auto" w:fill="auto"/>
            <w:vAlign w:val="center"/>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利他贡献</w:t>
            </w:r>
          </w:p>
        </w:tc>
        <w:tc>
          <w:tcPr>
            <w:tcW w:w="1339" w:type="dxa"/>
            <w:tcBorders>
              <w:top w:val="single" w:sz="4" w:space="0" w:color="auto"/>
              <w:left w:val="nil"/>
              <w:bottom w:val="single" w:sz="4" w:space="0" w:color="auto"/>
              <w:right w:val="nil"/>
            </w:tcBorders>
            <w:shd w:val="clear" w:color="auto" w:fill="auto"/>
            <w:vAlign w:val="center"/>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导向力</w:t>
            </w:r>
          </w:p>
        </w:tc>
        <w:tc>
          <w:tcPr>
            <w:tcW w:w="1752" w:type="dxa"/>
            <w:tcBorders>
              <w:top w:val="single" w:sz="4" w:space="0" w:color="auto"/>
              <w:left w:val="nil"/>
              <w:bottom w:val="single" w:sz="4" w:space="0" w:color="auto"/>
              <w:right w:val="nil"/>
            </w:tcBorders>
            <w:shd w:val="clear" w:color="auto" w:fill="auto"/>
            <w:vAlign w:val="center"/>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意义和价值</w:t>
            </w:r>
          </w:p>
        </w:tc>
      </w:tr>
      <w:tr w:rsidR="00463C5F">
        <w:trPr>
          <w:trHeight w:val="300"/>
        </w:trPr>
        <w:tc>
          <w:tcPr>
            <w:tcW w:w="2118" w:type="dxa"/>
            <w:tcBorders>
              <w:top w:val="nil"/>
              <w:left w:val="nil"/>
              <w:bottom w:val="nil"/>
              <w:right w:val="nil"/>
            </w:tcBorders>
            <w:shd w:val="clear" w:color="auto" w:fill="auto"/>
            <w:vAlign w:val="center"/>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学习适应总分</w:t>
            </w:r>
          </w:p>
        </w:tc>
        <w:tc>
          <w:tcPr>
            <w:tcW w:w="1947" w:type="dxa"/>
            <w:tcBorders>
              <w:top w:val="nil"/>
              <w:left w:val="nil"/>
              <w:bottom w:val="nil"/>
              <w:right w:val="nil"/>
            </w:tcBorders>
            <w:shd w:val="clear" w:color="auto" w:fill="auto"/>
            <w:noWrap/>
            <w:vAlign w:val="bottom"/>
          </w:tcPr>
          <w:p w:rsidR="00463C5F" w:rsidRPr="00A96F30" w:rsidRDefault="00944B38">
            <w:pPr>
              <w:widowControl/>
              <w:spacing w:line="400" w:lineRule="exact"/>
              <w:jc w:val="center"/>
              <w:rPr>
                <w:rFonts w:ascii="仿宋" w:eastAsia="仿宋" w:hAnsi="仿宋"/>
                <w:bCs/>
                <w:sz w:val="24"/>
                <w:szCs w:val="24"/>
              </w:rPr>
            </w:pPr>
            <w:r w:rsidRPr="00A96F30">
              <w:rPr>
                <w:rFonts w:ascii="仿宋" w:eastAsia="仿宋" w:hAnsi="仿宋"/>
                <w:bCs/>
                <w:sz w:val="24"/>
                <w:szCs w:val="24"/>
              </w:rPr>
              <w:t>0.474</w:t>
            </w:r>
            <w:r w:rsidRPr="0078076E">
              <w:rPr>
                <w:rFonts w:ascii="仿宋" w:eastAsia="仿宋" w:hAnsi="仿宋" w:hint="eastAsia"/>
                <w:bCs/>
                <w:sz w:val="24"/>
                <w:szCs w:val="24"/>
              </w:rPr>
              <w:t>***</w:t>
            </w:r>
          </w:p>
        </w:tc>
        <w:tc>
          <w:tcPr>
            <w:tcW w:w="1339" w:type="dxa"/>
            <w:tcBorders>
              <w:top w:val="nil"/>
              <w:left w:val="nil"/>
              <w:bottom w:val="nil"/>
              <w:right w:val="nil"/>
            </w:tcBorders>
            <w:shd w:val="clear" w:color="auto" w:fill="auto"/>
            <w:noWrap/>
            <w:vAlign w:val="bottom"/>
          </w:tcPr>
          <w:p w:rsidR="00463C5F" w:rsidRPr="00A96F30" w:rsidRDefault="00944B38">
            <w:pPr>
              <w:widowControl/>
              <w:spacing w:line="400" w:lineRule="exact"/>
              <w:jc w:val="center"/>
              <w:rPr>
                <w:rFonts w:ascii="仿宋" w:eastAsia="仿宋" w:hAnsi="仿宋"/>
                <w:bCs/>
                <w:sz w:val="24"/>
                <w:szCs w:val="24"/>
              </w:rPr>
            </w:pPr>
            <w:r w:rsidRPr="00A96F30">
              <w:rPr>
                <w:rFonts w:ascii="仿宋" w:eastAsia="仿宋" w:hAnsi="仿宋"/>
                <w:bCs/>
                <w:sz w:val="24"/>
                <w:szCs w:val="24"/>
              </w:rPr>
              <w:t>0.443</w:t>
            </w:r>
            <w:r w:rsidRPr="0078076E">
              <w:rPr>
                <w:rFonts w:ascii="仿宋" w:eastAsia="仿宋" w:hAnsi="仿宋" w:hint="eastAsia"/>
                <w:bCs/>
                <w:sz w:val="24"/>
                <w:szCs w:val="24"/>
              </w:rPr>
              <w:t>***</w:t>
            </w:r>
          </w:p>
        </w:tc>
        <w:tc>
          <w:tcPr>
            <w:tcW w:w="1339" w:type="dxa"/>
            <w:tcBorders>
              <w:top w:val="nil"/>
              <w:left w:val="nil"/>
              <w:bottom w:val="nil"/>
              <w:right w:val="nil"/>
            </w:tcBorders>
            <w:shd w:val="clear" w:color="auto" w:fill="auto"/>
            <w:noWrap/>
            <w:vAlign w:val="bottom"/>
          </w:tcPr>
          <w:p w:rsidR="00463C5F" w:rsidRPr="00A96F30" w:rsidRDefault="00944B38">
            <w:pPr>
              <w:widowControl/>
              <w:spacing w:line="400" w:lineRule="exact"/>
              <w:jc w:val="center"/>
              <w:rPr>
                <w:rFonts w:ascii="仿宋" w:eastAsia="仿宋" w:hAnsi="仿宋"/>
                <w:bCs/>
                <w:sz w:val="24"/>
                <w:szCs w:val="24"/>
              </w:rPr>
            </w:pPr>
            <w:r w:rsidRPr="00A96F30">
              <w:rPr>
                <w:rFonts w:ascii="仿宋" w:eastAsia="仿宋" w:hAnsi="仿宋"/>
                <w:bCs/>
                <w:sz w:val="24"/>
                <w:szCs w:val="24"/>
              </w:rPr>
              <w:t>0.407</w:t>
            </w:r>
            <w:r w:rsidRPr="0078076E">
              <w:rPr>
                <w:rFonts w:ascii="仿宋" w:eastAsia="仿宋" w:hAnsi="仿宋" w:hint="eastAsia"/>
                <w:bCs/>
                <w:sz w:val="24"/>
                <w:szCs w:val="24"/>
              </w:rPr>
              <w:t>***</w:t>
            </w:r>
          </w:p>
        </w:tc>
        <w:tc>
          <w:tcPr>
            <w:tcW w:w="1752" w:type="dxa"/>
            <w:tcBorders>
              <w:top w:val="nil"/>
              <w:left w:val="nil"/>
              <w:bottom w:val="nil"/>
              <w:right w:val="nil"/>
            </w:tcBorders>
            <w:shd w:val="clear" w:color="auto" w:fill="auto"/>
            <w:noWrap/>
            <w:vAlign w:val="bottom"/>
          </w:tcPr>
          <w:p w:rsidR="00463C5F" w:rsidRPr="00A96F30" w:rsidRDefault="00944B38">
            <w:pPr>
              <w:widowControl/>
              <w:spacing w:line="400" w:lineRule="exact"/>
              <w:jc w:val="center"/>
              <w:rPr>
                <w:rFonts w:ascii="仿宋" w:eastAsia="仿宋" w:hAnsi="仿宋"/>
                <w:bCs/>
                <w:sz w:val="24"/>
                <w:szCs w:val="24"/>
              </w:rPr>
            </w:pPr>
            <w:r w:rsidRPr="00A96F30">
              <w:rPr>
                <w:rFonts w:ascii="仿宋" w:eastAsia="仿宋" w:hAnsi="仿宋"/>
                <w:bCs/>
                <w:sz w:val="24"/>
                <w:szCs w:val="24"/>
              </w:rPr>
              <w:t>0.455</w:t>
            </w:r>
            <w:r w:rsidRPr="0078076E">
              <w:rPr>
                <w:rFonts w:ascii="仿宋" w:eastAsia="仿宋" w:hAnsi="仿宋" w:hint="eastAsia"/>
                <w:bCs/>
                <w:sz w:val="24"/>
                <w:szCs w:val="24"/>
              </w:rPr>
              <w:t>***</w:t>
            </w:r>
          </w:p>
        </w:tc>
      </w:tr>
      <w:tr w:rsidR="00463C5F">
        <w:trPr>
          <w:trHeight w:val="300"/>
        </w:trPr>
        <w:tc>
          <w:tcPr>
            <w:tcW w:w="2118" w:type="dxa"/>
            <w:tcBorders>
              <w:top w:val="nil"/>
              <w:left w:val="nil"/>
              <w:bottom w:val="nil"/>
              <w:right w:val="nil"/>
            </w:tcBorders>
            <w:shd w:val="clear" w:color="auto" w:fill="auto"/>
            <w:vAlign w:val="center"/>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学习动机</w:t>
            </w:r>
          </w:p>
        </w:tc>
        <w:tc>
          <w:tcPr>
            <w:tcW w:w="1947" w:type="dxa"/>
            <w:tcBorders>
              <w:top w:val="nil"/>
              <w:left w:val="nil"/>
              <w:bottom w:val="nil"/>
              <w:right w:val="nil"/>
            </w:tcBorders>
            <w:shd w:val="clear" w:color="auto" w:fill="auto"/>
            <w:noWrap/>
            <w:vAlign w:val="bottom"/>
          </w:tcPr>
          <w:p w:rsidR="00463C5F" w:rsidRPr="00A96F30" w:rsidRDefault="00944B38">
            <w:pPr>
              <w:widowControl/>
              <w:spacing w:line="400" w:lineRule="exact"/>
              <w:jc w:val="center"/>
              <w:rPr>
                <w:rFonts w:ascii="仿宋" w:eastAsia="仿宋" w:hAnsi="仿宋"/>
                <w:bCs/>
                <w:sz w:val="24"/>
                <w:szCs w:val="24"/>
              </w:rPr>
            </w:pPr>
            <w:r w:rsidRPr="00A96F30">
              <w:rPr>
                <w:rFonts w:ascii="仿宋" w:eastAsia="仿宋" w:hAnsi="仿宋"/>
                <w:bCs/>
                <w:sz w:val="24"/>
                <w:szCs w:val="24"/>
              </w:rPr>
              <w:t>0.224</w:t>
            </w:r>
            <w:r w:rsidRPr="0078076E">
              <w:rPr>
                <w:rFonts w:ascii="仿宋" w:eastAsia="仿宋" w:hAnsi="仿宋" w:hint="eastAsia"/>
                <w:bCs/>
                <w:sz w:val="24"/>
                <w:szCs w:val="24"/>
              </w:rPr>
              <w:t>***</w:t>
            </w:r>
          </w:p>
        </w:tc>
        <w:tc>
          <w:tcPr>
            <w:tcW w:w="1339" w:type="dxa"/>
            <w:tcBorders>
              <w:top w:val="nil"/>
              <w:left w:val="nil"/>
              <w:bottom w:val="nil"/>
              <w:right w:val="nil"/>
            </w:tcBorders>
            <w:shd w:val="clear" w:color="auto" w:fill="auto"/>
            <w:noWrap/>
            <w:vAlign w:val="bottom"/>
          </w:tcPr>
          <w:p w:rsidR="00463C5F" w:rsidRPr="00A96F30" w:rsidRDefault="00944B38" w:rsidP="008F073A">
            <w:pPr>
              <w:widowControl/>
              <w:spacing w:line="400" w:lineRule="exact"/>
              <w:jc w:val="center"/>
              <w:rPr>
                <w:rFonts w:ascii="仿宋" w:eastAsia="仿宋" w:hAnsi="仿宋"/>
                <w:bCs/>
                <w:sz w:val="24"/>
                <w:szCs w:val="24"/>
              </w:rPr>
            </w:pPr>
            <w:r w:rsidRPr="00A96F30">
              <w:rPr>
                <w:rFonts w:ascii="仿宋" w:eastAsia="仿宋" w:hAnsi="仿宋"/>
                <w:bCs/>
                <w:sz w:val="24"/>
                <w:szCs w:val="24"/>
              </w:rPr>
              <w:t>0.128</w:t>
            </w:r>
            <w:r w:rsidRPr="0078076E">
              <w:rPr>
                <w:rFonts w:ascii="仿宋" w:eastAsia="仿宋" w:hAnsi="仿宋" w:hint="eastAsia"/>
                <w:bCs/>
                <w:sz w:val="24"/>
                <w:szCs w:val="24"/>
              </w:rPr>
              <w:t>*</w:t>
            </w:r>
          </w:p>
        </w:tc>
        <w:tc>
          <w:tcPr>
            <w:tcW w:w="1339" w:type="dxa"/>
            <w:tcBorders>
              <w:top w:val="nil"/>
              <w:left w:val="nil"/>
              <w:bottom w:val="nil"/>
              <w:right w:val="nil"/>
            </w:tcBorders>
            <w:shd w:val="clear" w:color="auto" w:fill="auto"/>
            <w:noWrap/>
            <w:vAlign w:val="bottom"/>
          </w:tcPr>
          <w:p w:rsidR="00463C5F" w:rsidRPr="00A96F30" w:rsidRDefault="00944B38">
            <w:pPr>
              <w:widowControl/>
              <w:spacing w:line="400" w:lineRule="exact"/>
              <w:jc w:val="center"/>
              <w:rPr>
                <w:rFonts w:ascii="仿宋" w:eastAsia="仿宋" w:hAnsi="仿宋"/>
                <w:bCs/>
                <w:sz w:val="24"/>
                <w:szCs w:val="24"/>
              </w:rPr>
            </w:pPr>
            <w:r w:rsidRPr="00A96F30">
              <w:rPr>
                <w:rFonts w:ascii="仿宋" w:eastAsia="仿宋" w:hAnsi="仿宋"/>
                <w:bCs/>
                <w:sz w:val="24"/>
                <w:szCs w:val="24"/>
              </w:rPr>
              <w:t>0.268</w:t>
            </w:r>
            <w:r w:rsidRPr="0078076E">
              <w:rPr>
                <w:rFonts w:ascii="仿宋" w:eastAsia="仿宋" w:hAnsi="仿宋" w:hint="eastAsia"/>
                <w:bCs/>
                <w:sz w:val="24"/>
                <w:szCs w:val="24"/>
              </w:rPr>
              <w:t>***</w:t>
            </w:r>
          </w:p>
        </w:tc>
        <w:tc>
          <w:tcPr>
            <w:tcW w:w="1752" w:type="dxa"/>
            <w:tcBorders>
              <w:top w:val="nil"/>
              <w:left w:val="nil"/>
              <w:bottom w:val="nil"/>
              <w:right w:val="nil"/>
            </w:tcBorders>
            <w:shd w:val="clear" w:color="auto" w:fill="auto"/>
            <w:noWrap/>
            <w:vAlign w:val="bottom"/>
          </w:tcPr>
          <w:p w:rsidR="00463C5F" w:rsidRPr="00A96F30" w:rsidRDefault="00944B38">
            <w:pPr>
              <w:widowControl/>
              <w:spacing w:line="400" w:lineRule="exact"/>
              <w:jc w:val="center"/>
              <w:rPr>
                <w:rFonts w:ascii="仿宋" w:eastAsia="仿宋" w:hAnsi="仿宋"/>
                <w:bCs/>
                <w:sz w:val="24"/>
                <w:szCs w:val="24"/>
              </w:rPr>
            </w:pPr>
            <w:r w:rsidRPr="00A96F30">
              <w:rPr>
                <w:rFonts w:ascii="仿宋" w:eastAsia="仿宋" w:hAnsi="仿宋"/>
                <w:bCs/>
                <w:sz w:val="24"/>
                <w:szCs w:val="24"/>
              </w:rPr>
              <w:t>0.21</w:t>
            </w:r>
            <w:r w:rsidRPr="00A96F30">
              <w:rPr>
                <w:rFonts w:ascii="仿宋" w:eastAsia="仿宋" w:hAnsi="仿宋" w:hint="eastAsia"/>
                <w:bCs/>
                <w:sz w:val="24"/>
                <w:szCs w:val="24"/>
              </w:rPr>
              <w:t>0</w:t>
            </w:r>
            <w:r w:rsidRPr="0078076E">
              <w:rPr>
                <w:rFonts w:ascii="仿宋" w:eastAsia="仿宋" w:hAnsi="仿宋" w:hint="eastAsia"/>
                <w:bCs/>
                <w:sz w:val="24"/>
                <w:szCs w:val="24"/>
              </w:rPr>
              <w:t>***</w:t>
            </w:r>
          </w:p>
        </w:tc>
      </w:tr>
      <w:tr w:rsidR="00463C5F">
        <w:trPr>
          <w:trHeight w:val="300"/>
        </w:trPr>
        <w:tc>
          <w:tcPr>
            <w:tcW w:w="2118" w:type="dxa"/>
            <w:tcBorders>
              <w:top w:val="nil"/>
              <w:left w:val="nil"/>
              <w:bottom w:val="nil"/>
              <w:right w:val="nil"/>
            </w:tcBorders>
            <w:shd w:val="clear" w:color="auto" w:fill="auto"/>
            <w:vAlign w:val="center"/>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教学模式</w:t>
            </w:r>
          </w:p>
        </w:tc>
        <w:tc>
          <w:tcPr>
            <w:tcW w:w="1947" w:type="dxa"/>
            <w:tcBorders>
              <w:top w:val="nil"/>
              <w:left w:val="nil"/>
              <w:bottom w:val="nil"/>
              <w:right w:val="nil"/>
            </w:tcBorders>
            <w:shd w:val="clear" w:color="auto" w:fill="auto"/>
            <w:noWrap/>
            <w:vAlign w:val="bottom"/>
          </w:tcPr>
          <w:p w:rsidR="00463C5F" w:rsidRPr="00A96F30" w:rsidRDefault="00944B38">
            <w:pPr>
              <w:widowControl/>
              <w:spacing w:line="400" w:lineRule="exact"/>
              <w:jc w:val="center"/>
              <w:rPr>
                <w:rFonts w:ascii="仿宋" w:eastAsia="仿宋" w:hAnsi="仿宋"/>
                <w:bCs/>
                <w:sz w:val="24"/>
                <w:szCs w:val="24"/>
              </w:rPr>
            </w:pPr>
            <w:r w:rsidRPr="00A96F30">
              <w:rPr>
                <w:rFonts w:ascii="仿宋" w:eastAsia="仿宋" w:hAnsi="仿宋"/>
                <w:bCs/>
                <w:sz w:val="24"/>
                <w:szCs w:val="24"/>
              </w:rPr>
              <w:t>0.321</w:t>
            </w:r>
            <w:r w:rsidRPr="0078076E">
              <w:rPr>
                <w:rFonts w:ascii="仿宋" w:eastAsia="仿宋" w:hAnsi="仿宋" w:hint="eastAsia"/>
                <w:bCs/>
                <w:sz w:val="24"/>
                <w:szCs w:val="24"/>
              </w:rPr>
              <w:t>***</w:t>
            </w:r>
          </w:p>
        </w:tc>
        <w:tc>
          <w:tcPr>
            <w:tcW w:w="1339" w:type="dxa"/>
            <w:tcBorders>
              <w:top w:val="nil"/>
              <w:left w:val="nil"/>
              <w:bottom w:val="nil"/>
              <w:right w:val="nil"/>
            </w:tcBorders>
            <w:shd w:val="clear" w:color="auto" w:fill="auto"/>
            <w:noWrap/>
            <w:vAlign w:val="bottom"/>
          </w:tcPr>
          <w:p w:rsidR="00463C5F" w:rsidRPr="00A96F30" w:rsidRDefault="00944B38">
            <w:pPr>
              <w:widowControl/>
              <w:spacing w:line="400" w:lineRule="exact"/>
              <w:jc w:val="center"/>
              <w:rPr>
                <w:rFonts w:ascii="仿宋" w:eastAsia="仿宋" w:hAnsi="仿宋"/>
                <w:bCs/>
                <w:sz w:val="24"/>
                <w:szCs w:val="24"/>
              </w:rPr>
            </w:pPr>
            <w:r w:rsidRPr="00A96F30">
              <w:rPr>
                <w:rFonts w:ascii="仿宋" w:eastAsia="仿宋" w:hAnsi="仿宋"/>
                <w:bCs/>
                <w:sz w:val="24"/>
                <w:szCs w:val="24"/>
              </w:rPr>
              <w:t>0.354</w:t>
            </w:r>
            <w:r w:rsidRPr="00A96F30">
              <w:rPr>
                <w:rFonts w:ascii="仿宋" w:eastAsia="仿宋" w:hAnsi="仿宋" w:hint="eastAsia"/>
                <w:bCs/>
                <w:sz w:val="24"/>
                <w:szCs w:val="24"/>
              </w:rPr>
              <w:t>***</w:t>
            </w:r>
          </w:p>
        </w:tc>
        <w:tc>
          <w:tcPr>
            <w:tcW w:w="1339" w:type="dxa"/>
            <w:tcBorders>
              <w:top w:val="nil"/>
              <w:left w:val="nil"/>
              <w:bottom w:val="nil"/>
              <w:right w:val="nil"/>
            </w:tcBorders>
            <w:shd w:val="clear" w:color="auto" w:fill="auto"/>
            <w:noWrap/>
            <w:vAlign w:val="bottom"/>
          </w:tcPr>
          <w:p w:rsidR="00463C5F" w:rsidRPr="00A96F30" w:rsidRDefault="00944B38">
            <w:pPr>
              <w:widowControl/>
              <w:spacing w:line="400" w:lineRule="exact"/>
              <w:jc w:val="center"/>
              <w:rPr>
                <w:rFonts w:ascii="仿宋" w:eastAsia="仿宋" w:hAnsi="仿宋"/>
                <w:bCs/>
                <w:sz w:val="24"/>
                <w:szCs w:val="24"/>
              </w:rPr>
            </w:pPr>
            <w:r w:rsidRPr="00A96F30">
              <w:rPr>
                <w:rFonts w:ascii="仿宋" w:eastAsia="仿宋" w:hAnsi="仿宋"/>
                <w:bCs/>
                <w:sz w:val="24"/>
                <w:szCs w:val="24"/>
              </w:rPr>
              <w:t>0.218</w:t>
            </w:r>
            <w:r w:rsidRPr="0078076E">
              <w:rPr>
                <w:rFonts w:ascii="仿宋" w:eastAsia="仿宋" w:hAnsi="仿宋" w:hint="eastAsia"/>
                <w:bCs/>
                <w:sz w:val="24"/>
                <w:szCs w:val="24"/>
              </w:rPr>
              <w:t>***</w:t>
            </w:r>
          </w:p>
        </w:tc>
        <w:tc>
          <w:tcPr>
            <w:tcW w:w="1752" w:type="dxa"/>
            <w:tcBorders>
              <w:top w:val="nil"/>
              <w:left w:val="nil"/>
              <w:bottom w:val="nil"/>
              <w:right w:val="nil"/>
            </w:tcBorders>
            <w:shd w:val="clear" w:color="auto" w:fill="auto"/>
            <w:noWrap/>
            <w:vAlign w:val="bottom"/>
          </w:tcPr>
          <w:p w:rsidR="00463C5F" w:rsidRPr="00A96F30" w:rsidRDefault="00944B38">
            <w:pPr>
              <w:widowControl/>
              <w:spacing w:line="400" w:lineRule="exact"/>
              <w:jc w:val="center"/>
              <w:rPr>
                <w:rFonts w:ascii="仿宋" w:eastAsia="仿宋" w:hAnsi="仿宋"/>
                <w:bCs/>
                <w:sz w:val="24"/>
                <w:szCs w:val="24"/>
              </w:rPr>
            </w:pPr>
            <w:r w:rsidRPr="00A96F30">
              <w:rPr>
                <w:rFonts w:ascii="仿宋" w:eastAsia="仿宋" w:hAnsi="仿宋"/>
                <w:bCs/>
                <w:sz w:val="24"/>
                <w:szCs w:val="24"/>
              </w:rPr>
              <w:t>0.321</w:t>
            </w:r>
            <w:r w:rsidRPr="0078076E">
              <w:rPr>
                <w:rFonts w:ascii="仿宋" w:eastAsia="仿宋" w:hAnsi="仿宋" w:hint="eastAsia"/>
                <w:bCs/>
                <w:sz w:val="24"/>
                <w:szCs w:val="24"/>
              </w:rPr>
              <w:t>***</w:t>
            </w:r>
          </w:p>
        </w:tc>
      </w:tr>
      <w:tr w:rsidR="00463C5F">
        <w:trPr>
          <w:trHeight w:val="300"/>
        </w:trPr>
        <w:tc>
          <w:tcPr>
            <w:tcW w:w="2118" w:type="dxa"/>
            <w:tcBorders>
              <w:top w:val="nil"/>
              <w:left w:val="nil"/>
              <w:bottom w:val="nil"/>
              <w:right w:val="nil"/>
            </w:tcBorders>
            <w:shd w:val="clear" w:color="auto" w:fill="auto"/>
            <w:vAlign w:val="center"/>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学习能力</w:t>
            </w:r>
          </w:p>
        </w:tc>
        <w:tc>
          <w:tcPr>
            <w:tcW w:w="1947" w:type="dxa"/>
            <w:tcBorders>
              <w:top w:val="nil"/>
              <w:left w:val="nil"/>
              <w:bottom w:val="nil"/>
              <w:right w:val="nil"/>
            </w:tcBorders>
            <w:shd w:val="clear" w:color="auto" w:fill="auto"/>
            <w:noWrap/>
            <w:vAlign w:val="bottom"/>
          </w:tcPr>
          <w:p w:rsidR="00463C5F" w:rsidRPr="00A96F30" w:rsidRDefault="00944B38">
            <w:pPr>
              <w:widowControl/>
              <w:spacing w:line="400" w:lineRule="exact"/>
              <w:jc w:val="center"/>
              <w:rPr>
                <w:rFonts w:ascii="仿宋" w:eastAsia="仿宋" w:hAnsi="仿宋"/>
                <w:bCs/>
                <w:sz w:val="24"/>
                <w:szCs w:val="24"/>
              </w:rPr>
            </w:pPr>
            <w:r w:rsidRPr="00A96F30">
              <w:rPr>
                <w:rFonts w:ascii="仿宋" w:eastAsia="仿宋" w:hAnsi="仿宋"/>
                <w:bCs/>
                <w:sz w:val="24"/>
                <w:szCs w:val="24"/>
              </w:rPr>
              <w:t>0.396</w:t>
            </w:r>
            <w:r w:rsidRPr="0078076E">
              <w:rPr>
                <w:rFonts w:ascii="仿宋" w:eastAsia="仿宋" w:hAnsi="仿宋" w:hint="eastAsia"/>
                <w:bCs/>
                <w:sz w:val="24"/>
                <w:szCs w:val="24"/>
              </w:rPr>
              <w:t>***</w:t>
            </w:r>
          </w:p>
        </w:tc>
        <w:tc>
          <w:tcPr>
            <w:tcW w:w="1339" w:type="dxa"/>
            <w:tcBorders>
              <w:top w:val="nil"/>
              <w:left w:val="nil"/>
              <w:bottom w:val="nil"/>
              <w:right w:val="nil"/>
            </w:tcBorders>
            <w:shd w:val="clear" w:color="auto" w:fill="auto"/>
            <w:noWrap/>
            <w:vAlign w:val="bottom"/>
          </w:tcPr>
          <w:p w:rsidR="00463C5F" w:rsidRPr="00A96F30" w:rsidRDefault="00944B38">
            <w:pPr>
              <w:widowControl/>
              <w:spacing w:line="400" w:lineRule="exact"/>
              <w:jc w:val="center"/>
              <w:rPr>
                <w:rFonts w:ascii="仿宋" w:eastAsia="仿宋" w:hAnsi="仿宋"/>
                <w:bCs/>
                <w:sz w:val="24"/>
                <w:szCs w:val="24"/>
              </w:rPr>
            </w:pPr>
            <w:r w:rsidRPr="00A96F30">
              <w:rPr>
                <w:rFonts w:ascii="仿宋" w:eastAsia="仿宋" w:hAnsi="仿宋"/>
                <w:bCs/>
                <w:sz w:val="24"/>
                <w:szCs w:val="24"/>
              </w:rPr>
              <w:t>0.301</w:t>
            </w:r>
            <w:r w:rsidRPr="00A96F30">
              <w:rPr>
                <w:rFonts w:ascii="仿宋" w:eastAsia="仿宋" w:hAnsi="仿宋" w:hint="eastAsia"/>
                <w:bCs/>
                <w:sz w:val="24"/>
                <w:szCs w:val="24"/>
              </w:rPr>
              <w:t>***</w:t>
            </w:r>
          </w:p>
        </w:tc>
        <w:tc>
          <w:tcPr>
            <w:tcW w:w="1339" w:type="dxa"/>
            <w:tcBorders>
              <w:top w:val="nil"/>
              <w:left w:val="nil"/>
              <w:bottom w:val="nil"/>
              <w:right w:val="nil"/>
            </w:tcBorders>
            <w:shd w:val="clear" w:color="auto" w:fill="auto"/>
            <w:noWrap/>
            <w:vAlign w:val="bottom"/>
          </w:tcPr>
          <w:p w:rsidR="00463C5F" w:rsidRPr="00A96F30" w:rsidRDefault="00944B38">
            <w:pPr>
              <w:widowControl/>
              <w:spacing w:line="400" w:lineRule="exact"/>
              <w:jc w:val="center"/>
              <w:rPr>
                <w:rFonts w:ascii="仿宋" w:eastAsia="仿宋" w:hAnsi="仿宋"/>
                <w:bCs/>
                <w:sz w:val="24"/>
                <w:szCs w:val="24"/>
              </w:rPr>
            </w:pPr>
            <w:r w:rsidRPr="00A96F30">
              <w:rPr>
                <w:rFonts w:ascii="仿宋" w:eastAsia="仿宋" w:hAnsi="仿宋"/>
                <w:bCs/>
                <w:sz w:val="24"/>
                <w:szCs w:val="24"/>
              </w:rPr>
              <w:t>0.406</w:t>
            </w:r>
            <w:r w:rsidRPr="0078076E">
              <w:rPr>
                <w:rFonts w:ascii="仿宋" w:eastAsia="仿宋" w:hAnsi="仿宋" w:hint="eastAsia"/>
                <w:bCs/>
                <w:sz w:val="24"/>
                <w:szCs w:val="24"/>
              </w:rPr>
              <w:t>***</w:t>
            </w:r>
          </w:p>
        </w:tc>
        <w:tc>
          <w:tcPr>
            <w:tcW w:w="1752" w:type="dxa"/>
            <w:tcBorders>
              <w:top w:val="nil"/>
              <w:left w:val="nil"/>
              <w:bottom w:val="nil"/>
              <w:right w:val="nil"/>
            </w:tcBorders>
            <w:shd w:val="clear" w:color="auto" w:fill="auto"/>
            <w:noWrap/>
            <w:vAlign w:val="bottom"/>
          </w:tcPr>
          <w:p w:rsidR="00463C5F" w:rsidRPr="00A96F30" w:rsidRDefault="00944B38">
            <w:pPr>
              <w:widowControl/>
              <w:spacing w:line="400" w:lineRule="exact"/>
              <w:jc w:val="center"/>
              <w:rPr>
                <w:rFonts w:ascii="仿宋" w:eastAsia="仿宋" w:hAnsi="仿宋"/>
                <w:bCs/>
                <w:sz w:val="24"/>
                <w:szCs w:val="24"/>
              </w:rPr>
            </w:pPr>
            <w:r w:rsidRPr="00A96F30">
              <w:rPr>
                <w:rFonts w:ascii="仿宋" w:eastAsia="仿宋" w:hAnsi="仿宋"/>
                <w:bCs/>
                <w:sz w:val="24"/>
                <w:szCs w:val="24"/>
              </w:rPr>
              <w:t>0.372</w:t>
            </w:r>
            <w:r w:rsidRPr="0078076E">
              <w:rPr>
                <w:rFonts w:ascii="仿宋" w:eastAsia="仿宋" w:hAnsi="仿宋" w:hint="eastAsia"/>
                <w:bCs/>
                <w:sz w:val="24"/>
                <w:szCs w:val="24"/>
              </w:rPr>
              <w:t>***</w:t>
            </w:r>
          </w:p>
        </w:tc>
      </w:tr>
      <w:tr w:rsidR="00463C5F">
        <w:trPr>
          <w:trHeight w:val="300"/>
        </w:trPr>
        <w:tc>
          <w:tcPr>
            <w:tcW w:w="2118" w:type="dxa"/>
            <w:tcBorders>
              <w:top w:val="nil"/>
              <w:left w:val="nil"/>
              <w:bottom w:val="nil"/>
              <w:right w:val="nil"/>
            </w:tcBorders>
            <w:shd w:val="clear" w:color="auto" w:fill="auto"/>
            <w:vAlign w:val="center"/>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学习态度</w:t>
            </w:r>
          </w:p>
        </w:tc>
        <w:tc>
          <w:tcPr>
            <w:tcW w:w="1947" w:type="dxa"/>
            <w:tcBorders>
              <w:top w:val="nil"/>
              <w:left w:val="nil"/>
              <w:bottom w:val="nil"/>
              <w:right w:val="nil"/>
            </w:tcBorders>
            <w:shd w:val="clear" w:color="auto" w:fill="auto"/>
            <w:noWrap/>
            <w:vAlign w:val="bottom"/>
          </w:tcPr>
          <w:p w:rsidR="00463C5F" w:rsidRPr="00A96F30" w:rsidRDefault="00944B38">
            <w:pPr>
              <w:widowControl/>
              <w:spacing w:line="400" w:lineRule="exact"/>
              <w:jc w:val="center"/>
              <w:rPr>
                <w:rFonts w:ascii="仿宋" w:eastAsia="仿宋" w:hAnsi="仿宋"/>
                <w:bCs/>
                <w:sz w:val="24"/>
                <w:szCs w:val="24"/>
              </w:rPr>
            </w:pPr>
            <w:r w:rsidRPr="00A96F30">
              <w:rPr>
                <w:rFonts w:ascii="仿宋" w:eastAsia="仿宋" w:hAnsi="仿宋"/>
                <w:bCs/>
                <w:sz w:val="24"/>
                <w:szCs w:val="24"/>
              </w:rPr>
              <w:t>0.487</w:t>
            </w:r>
            <w:r w:rsidRPr="0078076E">
              <w:rPr>
                <w:rFonts w:ascii="仿宋" w:eastAsia="仿宋" w:hAnsi="仿宋" w:hint="eastAsia"/>
                <w:bCs/>
                <w:sz w:val="24"/>
                <w:szCs w:val="24"/>
              </w:rPr>
              <w:t>***</w:t>
            </w:r>
          </w:p>
        </w:tc>
        <w:tc>
          <w:tcPr>
            <w:tcW w:w="1339" w:type="dxa"/>
            <w:tcBorders>
              <w:top w:val="nil"/>
              <w:left w:val="nil"/>
              <w:bottom w:val="nil"/>
              <w:right w:val="nil"/>
            </w:tcBorders>
            <w:shd w:val="clear" w:color="auto" w:fill="auto"/>
            <w:noWrap/>
            <w:vAlign w:val="bottom"/>
          </w:tcPr>
          <w:p w:rsidR="00463C5F" w:rsidRPr="00A96F30" w:rsidRDefault="00944B38">
            <w:pPr>
              <w:widowControl/>
              <w:spacing w:line="400" w:lineRule="exact"/>
              <w:jc w:val="center"/>
              <w:rPr>
                <w:rFonts w:ascii="仿宋" w:eastAsia="仿宋" w:hAnsi="仿宋"/>
                <w:bCs/>
                <w:sz w:val="24"/>
                <w:szCs w:val="24"/>
              </w:rPr>
            </w:pPr>
            <w:r w:rsidRPr="00A96F30">
              <w:rPr>
                <w:rFonts w:ascii="仿宋" w:eastAsia="仿宋" w:hAnsi="仿宋"/>
                <w:bCs/>
                <w:sz w:val="24"/>
                <w:szCs w:val="24"/>
              </w:rPr>
              <w:t>0.524</w:t>
            </w:r>
            <w:r w:rsidRPr="00A96F30">
              <w:rPr>
                <w:rFonts w:ascii="仿宋" w:eastAsia="仿宋" w:hAnsi="仿宋" w:hint="eastAsia"/>
                <w:bCs/>
                <w:sz w:val="24"/>
                <w:szCs w:val="24"/>
              </w:rPr>
              <w:t>***</w:t>
            </w:r>
          </w:p>
        </w:tc>
        <w:tc>
          <w:tcPr>
            <w:tcW w:w="1339" w:type="dxa"/>
            <w:tcBorders>
              <w:top w:val="nil"/>
              <w:left w:val="nil"/>
              <w:bottom w:val="nil"/>
              <w:right w:val="nil"/>
            </w:tcBorders>
            <w:shd w:val="clear" w:color="auto" w:fill="auto"/>
            <w:noWrap/>
            <w:vAlign w:val="bottom"/>
          </w:tcPr>
          <w:p w:rsidR="00463C5F" w:rsidRPr="00A96F30" w:rsidRDefault="00944B38">
            <w:pPr>
              <w:widowControl/>
              <w:spacing w:line="400" w:lineRule="exact"/>
              <w:jc w:val="center"/>
              <w:rPr>
                <w:rFonts w:ascii="仿宋" w:eastAsia="仿宋" w:hAnsi="仿宋"/>
                <w:bCs/>
                <w:sz w:val="24"/>
                <w:szCs w:val="24"/>
              </w:rPr>
            </w:pPr>
            <w:r w:rsidRPr="00A96F30">
              <w:rPr>
                <w:rFonts w:ascii="仿宋" w:eastAsia="仿宋" w:hAnsi="仿宋"/>
                <w:bCs/>
                <w:sz w:val="24"/>
                <w:szCs w:val="24"/>
              </w:rPr>
              <w:t>0.36</w:t>
            </w:r>
            <w:r w:rsidRPr="00A96F30">
              <w:rPr>
                <w:rFonts w:ascii="仿宋" w:eastAsia="仿宋" w:hAnsi="仿宋" w:hint="eastAsia"/>
                <w:bCs/>
                <w:sz w:val="24"/>
                <w:szCs w:val="24"/>
              </w:rPr>
              <w:t>0</w:t>
            </w:r>
            <w:r w:rsidRPr="0078076E">
              <w:rPr>
                <w:rFonts w:ascii="仿宋" w:eastAsia="仿宋" w:hAnsi="仿宋" w:hint="eastAsia"/>
                <w:bCs/>
                <w:sz w:val="24"/>
                <w:szCs w:val="24"/>
              </w:rPr>
              <w:t>***</w:t>
            </w:r>
          </w:p>
        </w:tc>
        <w:tc>
          <w:tcPr>
            <w:tcW w:w="1752" w:type="dxa"/>
            <w:tcBorders>
              <w:top w:val="nil"/>
              <w:left w:val="nil"/>
              <w:bottom w:val="nil"/>
              <w:right w:val="nil"/>
            </w:tcBorders>
            <w:shd w:val="clear" w:color="auto" w:fill="auto"/>
            <w:noWrap/>
            <w:vAlign w:val="bottom"/>
          </w:tcPr>
          <w:p w:rsidR="00463C5F" w:rsidRPr="00A96F30" w:rsidRDefault="00944B38">
            <w:pPr>
              <w:widowControl/>
              <w:spacing w:line="400" w:lineRule="exact"/>
              <w:jc w:val="center"/>
              <w:rPr>
                <w:rFonts w:ascii="仿宋" w:eastAsia="仿宋" w:hAnsi="仿宋"/>
                <w:bCs/>
                <w:sz w:val="24"/>
                <w:szCs w:val="24"/>
              </w:rPr>
            </w:pPr>
            <w:r w:rsidRPr="00A96F30">
              <w:rPr>
                <w:rFonts w:ascii="仿宋" w:eastAsia="仿宋" w:hAnsi="仿宋"/>
                <w:bCs/>
                <w:sz w:val="24"/>
                <w:szCs w:val="24"/>
              </w:rPr>
              <w:t>0.464</w:t>
            </w:r>
            <w:r w:rsidRPr="0078076E">
              <w:rPr>
                <w:rFonts w:ascii="仿宋" w:eastAsia="仿宋" w:hAnsi="仿宋" w:hint="eastAsia"/>
                <w:bCs/>
                <w:sz w:val="24"/>
                <w:szCs w:val="24"/>
              </w:rPr>
              <w:t>***</w:t>
            </w:r>
          </w:p>
        </w:tc>
      </w:tr>
      <w:tr w:rsidR="00463C5F">
        <w:trPr>
          <w:trHeight w:val="300"/>
        </w:trPr>
        <w:tc>
          <w:tcPr>
            <w:tcW w:w="2118" w:type="dxa"/>
            <w:tcBorders>
              <w:top w:val="nil"/>
              <w:left w:val="nil"/>
              <w:bottom w:val="single" w:sz="4" w:space="0" w:color="auto"/>
              <w:right w:val="nil"/>
            </w:tcBorders>
            <w:shd w:val="clear" w:color="auto" w:fill="auto"/>
            <w:vAlign w:val="center"/>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环境因素</w:t>
            </w:r>
          </w:p>
        </w:tc>
        <w:tc>
          <w:tcPr>
            <w:tcW w:w="1947" w:type="dxa"/>
            <w:tcBorders>
              <w:top w:val="nil"/>
              <w:left w:val="nil"/>
              <w:bottom w:val="single" w:sz="4" w:space="0" w:color="auto"/>
              <w:right w:val="nil"/>
            </w:tcBorders>
            <w:shd w:val="clear" w:color="auto" w:fill="auto"/>
            <w:noWrap/>
            <w:vAlign w:val="bottom"/>
          </w:tcPr>
          <w:p w:rsidR="00463C5F" w:rsidRPr="00A96F30" w:rsidRDefault="00944B38">
            <w:pPr>
              <w:widowControl/>
              <w:spacing w:line="400" w:lineRule="exact"/>
              <w:jc w:val="center"/>
              <w:rPr>
                <w:rFonts w:ascii="仿宋" w:eastAsia="仿宋" w:hAnsi="仿宋"/>
                <w:bCs/>
                <w:sz w:val="24"/>
                <w:szCs w:val="24"/>
              </w:rPr>
            </w:pPr>
            <w:r w:rsidRPr="00A96F30">
              <w:rPr>
                <w:rFonts w:ascii="仿宋" w:eastAsia="仿宋" w:hAnsi="仿宋"/>
                <w:bCs/>
                <w:sz w:val="24"/>
                <w:szCs w:val="24"/>
              </w:rPr>
              <w:t>0.149</w:t>
            </w:r>
            <w:r w:rsidRPr="0078076E">
              <w:rPr>
                <w:rFonts w:ascii="仿宋" w:eastAsia="仿宋" w:hAnsi="仿宋" w:hint="eastAsia"/>
                <w:bCs/>
                <w:sz w:val="24"/>
                <w:szCs w:val="24"/>
              </w:rPr>
              <w:t>*</w:t>
            </w:r>
          </w:p>
        </w:tc>
        <w:tc>
          <w:tcPr>
            <w:tcW w:w="1339" w:type="dxa"/>
            <w:tcBorders>
              <w:top w:val="nil"/>
              <w:left w:val="nil"/>
              <w:bottom w:val="single" w:sz="4" w:space="0" w:color="auto"/>
              <w:right w:val="nil"/>
            </w:tcBorders>
            <w:shd w:val="clear" w:color="auto" w:fill="auto"/>
            <w:noWrap/>
            <w:vAlign w:val="bottom"/>
          </w:tcPr>
          <w:p w:rsidR="00463C5F" w:rsidRPr="00A96F30" w:rsidRDefault="00944B38">
            <w:pPr>
              <w:widowControl/>
              <w:spacing w:line="400" w:lineRule="exact"/>
              <w:jc w:val="center"/>
              <w:rPr>
                <w:rFonts w:ascii="仿宋" w:eastAsia="仿宋" w:hAnsi="仿宋"/>
                <w:bCs/>
                <w:sz w:val="24"/>
                <w:szCs w:val="24"/>
              </w:rPr>
            </w:pPr>
            <w:r w:rsidRPr="00A96F30">
              <w:rPr>
                <w:rFonts w:ascii="仿宋" w:eastAsia="仿宋" w:hAnsi="仿宋"/>
                <w:bCs/>
                <w:sz w:val="24"/>
                <w:szCs w:val="24"/>
              </w:rPr>
              <w:t>0.171</w:t>
            </w:r>
            <w:r w:rsidRPr="0078076E">
              <w:rPr>
                <w:rFonts w:ascii="仿宋" w:eastAsia="仿宋" w:hAnsi="仿宋" w:hint="eastAsia"/>
                <w:bCs/>
                <w:sz w:val="24"/>
                <w:szCs w:val="24"/>
              </w:rPr>
              <w:t>**</w:t>
            </w:r>
          </w:p>
        </w:tc>
        <w:tc>
          <w:tcPr>
            <w:tcW w:w="1339" w:type="dxa"/>
            <w:tcBorders>
              <w:top w:val="nil"/>
              <w:left w:val="nil"/>
              <w:bottom w:val="single" w:sz="4" w:space="0" w:color="auto"/>
              <w:right w:val="nil"/>
            </w:tcBorders>
            <w:shd w:val="clear" w:color="auto" w:fill="auto"/>
            <w:noWrap/>
            <w:vAlign w:val="bottom"/>
          </w:tcPr>
          <w:p w:rsidR="00463C5F" w:rsidRPr="00A96F30" w:rsidRDefault="00944B38">
            <w:pPr>
              <w:widowControl/>
              <w:spacing w:line="400" w:lineRule="exact"/>
              <w:jc w:val="center"/>
              <w:rPr>
                <w:rFonts w:ascii="仿宋" w:eastAsia="仿宋" w:hAnsi="仿宋"/>
                <w:bCs/>
                <w:sz w:val="24"/>
                <w:szCs w:val="24"/>
              </w:rPr>
            </w:pPr>
            <w:r w:rsidRPr="00A96F30">
              <w:rPr>
                <w:rFonts w:ascii="仿宋" w:eastAsia="仿宋" w:hAnsi="仿宋"/>
                <w:bCs/>
                <w:sz w:val="24"/>
                <w:szCs w:val="24"/>
              </w:rPr>
              <w:t>0.101</w:t>
            </w:r>
          </w:p>
        </w:tc>
        <w:tc>
          <w:tcPr>
            <w:tcW w:w="1752" w:type="dxa"/>
            <w:tcBorders>
              <w:top w:val="nil"/>
              <w:left w:val="nil"/>
              <w:bottom w:val="single" w:sz="4" w:space="0" w:color="auto"/>
              <w:right w:val="nil"/>
            </w:tcBorders>
            <w:shd w:val="clear" w:color="auto" w:fill="auto"/>
            <w:noWrap/>
            <w:vAlign w:val="bottom"/>
          </w:tcPr>
          <w:p w:rsidR="00463C5F" w:rsidRPr="00A96F30" w:rsidRDefault="00944B38">
            <w:pPr>
              <w:widowControl/>
              <w:spacing w:line="400" w:lineRule="exact"/>
              <w:jc w:val="center"/>
              <w:rPr>
                <w:rFonts w:ascii="仿宋" w:eastAsia="仿宋" w:hAnsi="仿宋"/>
                <w:bCs/>
                <w:sz w:val="24"/>
                <w:szCs w:val="24"/>
              </w:rPr>
            </w:pPr>
            <w:r w:rsidRPr="00A96F30">
              <w:rPr>
                <w:rFonts w:ascii="仿宋" w:eastAsia="仿宋" w:hAnsi="仿宋"/>
                <w:bCs/>
                <w:sz w:val="24"/>
                <w:szCs w:val="24"/>
              </w:rPr>
              <w:t>0.141</w:t>
            </w:r>
            <w:r w:rsidRPr="0078076E">
              <w:rPr>
                <w:rFonts w:ascii="仿宋" w:eastAsia="仿宋" w:hAnsi="仿宋" w:hint="eastAsia"/>
                <w:bCs/>
                <w:sz w:val="24"/>
                <w:szCs w:val="24"/>
              </w:rPr>
              <w:t>**</w:t>
            </w:r>
          </w:p>
        </w:tc>
      </w:tr>
    </w:tbl>
    <w:p w:rsidR="00463C5F" w:rsidRDefault="00944B38">
      <w:pPr>
        <w:spacing w:line="400" w:lineRule="exact"/>
        <w:jc w:val="left"/>
        <w:rPr>
          <w:rFonts w:ascii="仿宋" w:eastAsia="仿宋" w:hAnsi="仿宋"/>
          <w:bCs/>
          <w:sz w:val="24"/>
          <w:szCs w:val="24"/>
        </w:rPr>
      </w:pPr>
      <w:r>
        <w:rPr>
          <w:rFonts w:ascii="仿宋" w:eastAsia="仿宋" w:hAnsi="仿宋" w:hint="eastAsia"/>
          <w:bCs/>
          <w:sz w:val="24"/>
          <w:szCs w:val="24"/>
        </w:rPr>
        <w:t>注:</w:t>
      </w:r>
      <w:r w:rsidRPr="006F0E6E">
        <w:rPr>
          <w:rFonts w:ascii="仿宋" w:eastAsia="仿宋" w:hAnsi="仿宋" w:hint="eastAsia"/>
          <w:bCs/>
          <w:sz w:val="24"/>
          <w:szCs w:val="24"/>
        </w:rPr>
        <w:t>***、**、*</w:t>
      </w:r>
      <w:r>
        <w:rPr>
          <w:rFonts w:ascii="仿宋" w:eastAsia="仿宋" w:hAnsi="仿宋" w:hint="eastAsia"/>
          <w:bCs/>
          <w:sz w:val="24"/>
          <w:szCs w:val="24"/>
        </w:rPr>
        <w:t>分别代表</w:t>
      </w:r>
      <w:r>
        <w:rPr>
          <w:rFonts w:ascii="仿宋" w:eastAsia="仿宋" w:hAnsi="仿宋" w:hint="eastAsia"/>
          <w:bCs/>
          <w:i/>
          <w:iCs/>
          <w:sz w:val="24"/>
          <w:szCs w:val="24"/>
        </w:rPr>
        <w:t>P</w:t>
      </w:r>
      <w:r>
        <w:rPr>
          <w:rFonts w:ascii="仿宋" w:eastAsia="仿宋" w:hAnsi="仿宋" w:hint="eastAsia"/>
          <w:bCs/>
          <w:sz w:val="24"/>
          <w:szCs w:val="24"/>
        </w:rPr>
        <w:t>&lt;0.001、</w:t>
      </w:r>
      <w:r>
        <w:rPr>
          <w:rFonts w:ascii="仿宋" w:eastAsia="仿宋" w:hAnsi="仿宋" w:hint="eastAsia"/>
          <w:bCs/>
          <w:i/>
          <w:iCs/>
          <w:sz w:val="24"/>
          <w:szCs w:val="24"/>
        </w:rPr>
        <w:t>P</w:t>
      </w:r>
      <w:r>
        <w:rPr>
          <w:rFonts w:ascii="仿宋" w:eastAsia="仿宋" w:hAnsi="仿宋" w:hint="eastAsia"/>
          <w:bCs/>
          <w:sz w:val="24"/>
          <w:szCs w:val="24"/>
        </w:rPr>
        <w:t>&lt;0.01、</w:t>
      </w:r>
      <w:r>
        <w:rPr>
          <w:rFonts w:ascii="仿宋" w:eastAsia="仿宋" w:hAnsi="仿宋" w:hint="eastAsia"/>
          <w:bCs/>
          <w:i/>
          <w:iCs/>
          <w:sz w:val="24"/>
          <w:szCs w:val="24"/>
        </w:rPr>
        <w:t>P</w:t>
      </w:r>
      <w:r>
        <w:rPr>
          <w:rFonts w:ascii="仿宋" w:eastAsia="仿宋" w:hAnsi="仿宋" w:hint="eastAsia"/>
          <w:bCs/>
          <w:sz w:val="24"/>
          <w:szCs w:val="24"/>
        </w:rPr>
        <w:t>&lt;0.05</w:t>
      </w:r>
    </w:p>
    <w:p w:rsidR="00463C5F" w:rsidRDefault="000A1D0E">
      <w:pPr>
        <w:spacing w:line="400" w:lineRule="exact"/>
        <w:jc w:val="left"/>
        <w:rPr>
          <w:rFonts w:ascii="仿宋" w:eastAsia="仿宋" w:hAnsi="仿宋"/>
          <w:bCs/>
          <w:sz w:val="24"/>
          <w:szCs w:val="24"/>
        </w:rPr>
      </w:pPr>
      <w:r>
        <w:rPr>
          <w:rFonts w:ascii="仿宋" w:eastAsia="仿宋" w:hAnsi="仿宋" w:hint="eastAsia"/>
          <w:bCs/>
          <w:sz w:val="24"/>
          <w:szCs w:val="24"/>
        </w:rPr>
        <w:t xml:space="preserve">   </w:t>
      </w:r>
      <w:r w:rsidR="00944B38">
        <w:rPr>
          <w:rFonts w:ascii="仿宋" w:eastAsia="仿宋" w:hAnsi="仿宋" w:hint="eastAsia"/>
          <w:bCs/>
          <w:sz w:val="24"/>
          <w:szCs w:val="24"/>
        </w:rPr>
        <w:t>（</w:t>
      </w:r>
      <w:r w:rsidR="004903C7">
        <w:rPr>
          <w:rFonts w:ascii="仿宋" w:eastAsia="仿宋" w:hAnsi="仿宋" w:hint="eastAsia"/>
          <w:bCs/>
          <w:sz w:val="24"/>
          <w:szCs w:val="24"/>
        </w:rPr>
        <w:t>六</w:t>
      </w:r>
      <w:r w:rsidR="00944B38">
        <w:rPr>
          <w:rFonts w:ascii="仿宋" w:eastAsia="仿宋" w:hAnsi="仿宋" w:hint="eastAsia"/>
          <w:bCs/>
          <w:sz w:val="24"/>
          <w:szCs w:val="24"/>
        </w:rPr>
        <w:t>）医学生职业使命感对学习适应性的影响</w:t>
      </w:r>
    </w:p>
    <w:p w:rsidR="00463C5F" w:rsidRPr="000E6579" w:rsidRDefault="00944B38">
      <w:pPr>
        <w:spacing w:line="400" w:lineRule="exact"/>
        <w:jc w:val="left"/>
        <w:rPr>
          <w:rFonts w:ascii="仿宋" w:eastAsia="仿宋" w:hAnsi="仿宋"/>
          <w:bCs/>
          <w:sz w:val="24"/>
          <w:szCs w:val="24"/>
        </w:rPr>
      </w:pPr>
      <w:r>
        <w:rPr>
          <w:rFonts w:ascii="仿宋" w:eastAsia="仿宋" w:hAnsi="仿宋" w:hint="eastAsia"/>
          <w:bCs/>
          <w:sz w:val="24"/>
          <w:szCs w:val="24"/>
        </w:rPr>
        <w:t xml:space="preserve">   以学习适应性</w:t>
      </w:r>
      <w:r w:rsidRPr="000E6579">
        <w:rPr>
          <w:rFonts w:ascii="仿宋" w:eastAsia="仿宋" w:hAnsi="仿宋" w:hint="eastAsia"/>
          <w:bCs/>
          <w:sz w:val="24"/>
          <w:szCs w:val="24"/>
        </w:rPr>
        <w:t>总分为因变量，以职业使命感总分、生源地、</w:t>
      </w:r>
      <w:r w:rsidRPr="000E6579">
        <w:rPr>
          <w:rFonts w:ascii="仿宋" w:eastAsia="仿宋" w:hAnsi="仿宋"/>
          <w:bCs/>
          <w:sz w:val="24"/>
          <w:szCs w:val="24"/>
        </w:rPr>
        <w:t>志愿</w:t>
      </w:r>
      <w:r w:rsidRPr="000E6579">
        <w:rPr>
          <w:rFonts w:ascii="仿宋" w:eastAsia="仿宋" w:hAnsi="仿宋" w:hint="eastAsia"/>
          <w:bCs/>
          <w:sz w:val="24"/>
          <w:szCs w:val="24"/>
        </w:rPr>
        <w:t>填报为自变量，进行多元线性回归分析</w:t>
      </w:r>
      <w:r w:rsidR="00AF11BD" w:rsidRPr="00AF11BD">
        <w:rPr>
          <w:rFonts w:ascii="仿宋" w:eastAsia="仿宋" w:hAnsi="仿宋" w:hint="eastAsia"/>
          <w:bCs/>
          <w:sz w:val="24"/>
          <w:szCs w:val="24"/>
        </w:rPr>
        <w:t>（</w:t>
      </w:r>
      <w:r w:rsidR="00AF11BD" w:rsidRPr="00AF11BD">
        <w:rPr>
          <w:rFonts w:ascii="仿宋" w:eastAsia="仿宋" w:hAnsi="仿宋" w:hint="eastAsia"/>
          <w:bCs/>
          <w:color w:val="000000" w:themeColor="text1"/>
          <w:sz w:val="24"/>
          <w:szCs w:val="24"/>
        </w:rPr>
        <w:t>R</w:t>
      </w:r>
      <w:r w:rsidR="00AF11BD" w:rsidRPr="00AF11BD">
        <w:rPr>
          <w:rFonts w:ascii="仿宋" w:eastAsia="仿宋" w:hAnsi="仿宋" w:hint="eastAsia"/>
          <w:bCs/>
          <w:color w:val="000000" w:themeColor="text1"/>
          <w:sz w:val="24"/>
          <w:szCs w:val="24"/>
          <w:vertAlign w:val="superscript"/>
        </w:rPr>
        <w:t>2</w:t>
      </w:r>
      <w:r w:rsidR="00AF11BD" w:rsidRPr="00AF11BD">
        <w:rPr>
          <w:rFonts w:ascii="仿宋" w:eastAsia="仿宋" w:hAnsi="仿宋"/>
          <w:bCs/>
          <w:color w:val="000000" w:themeColor="text1"/>
          <w:sz w:val="24"/>
          <w:szCs w:val="24"/>
        </w:rPr>
        <w:t>=</w:t>
      </w:r>
      <w:r w:rsidR="00AF11BD" w:rsidRPr="00AF11BD">
        <w:rPr>
          <w:rFonts w:ascii="仿宋" w:eastAsia="仿宋" w:hAnsi="仿宋" w:hint="eastAsia"/>
          <w:bCs/>
          <w:color w:val="000000" w:themeColor="text1"/>
          <w:sz w:val="24"/>
          <w:szCs w:val="24"/>
        </w:rPr>
        <w:t>0.</w:t>
      </w:r>
      <w:r w:rsidR="00744FD8">
        <w:rPr>
          <w:rFonts w:ascii="仿宋" w:eastAsia="仿宋" w:hAnsi="仿宋" w:hint="eastAsia"/>
          <w:bCs/>
          <w:color w:val="000000" w:themeColor="text1"/>
          <w:sz w:val="24"/>
          <w:szCs w:val="24"/>
        </w:rPr>
        <w:t>237</w:t>
      </w:r>
      <w:r w:rsidR="00AF11BD" w:rsidRPr="00AF11BD">
        <w:rPr>
          <w:rFonts w:ascii="仿宋" w:eastAsia="仿宋" w:hAnsi="仿宋"/>
          <w:bCs/>
          <w:color w:val="000000" w:themeColor="text1"/>
          <w:sz w:val="24"/>
          <w:szCs w:val="24"/>
        </w:rPr>
        <w:t>, F =37.47,</w:t>
      </w:r>
      <w:r w:rsidR="00AF11BD" w:rsidRPr="00AF11BD">
        <w:rPr>
          <w:rFonts w:ascii="仿宋" w:eastAsia="仿宋" w:hAnsi="仿宋"/>
          <w:bCs/>
          <w:i/>
          <w:color w:val="000000" w:themeColor="text1"/>
          <w:sz w:val="24"/>
          <w:szCs w:val="24"/>
        </w:rPr>
        <w:t>P</w:t>
      </w:r>
      <w:r w:rsidR="00AF11BD" w:rsidRPr="00AF11BD">
        <w:rPr>
          <w:rFonts w:ascii="仿宋" w:eastAsia="仿宋" w:hAnsi="仿宋"/>
          <w:bCs/>
          <w:color w:val="000000" w:themeColor="text1"/>
          <w:sz w:val="24"/>
          <w:szCs w:val="24"/>
        </w:rPr>
        <w:t xml:space="preserve"> &lt;0.001</w:t>
      </w:r>
      <w:r w:rsidR="00AF11BD" w:rsidRPr="00AF11BD">
        <w:rPr>
          <w:rFonts w:ascii="仿宋" w:eastAsia="仿宋" w:hAnsi="仿宋"/>
          <w:bCs/>
          <w:sz w:val="24"/>
          <w:szCs w:val="24"/>
        </w:rPr>
        <w:t>）,调整后的</w:t>
      </w:r>
      <w:r w:rsidR="00AF11BD" w:rsidRPr="00AF11BD">
        <w:rPr>
          <w:rFonts w:ascii="仿宋" w:eastAsia="仿宋" w:hAnsi="仿宋" w:hint="eastAsia"/>
          <w:bCs/>
          <w:sz w:val="24"/>
          <w:szCs w:val="24"/>
        </w:rPr>
        <w:t>R</w:t>
      </w:r>
      <w:r w:rsidR="00AF11BD" w:rsidRPr="00AF11BD">
        <w:rPr>
          <w:rFonts w:ascii="仿宋" w:eastAsia="仿宋" w:hAnsi="仿宋" w:hint="eastAsia"/>
          <w:bCs/>
          <w:sz w:val="24"/>
          <w:szCs w:val="24"/>
          <w:vertAlign w:val="superscript"/>
        </w:rPr>
        <w:t>2</w:t>
      </w:r>
      <w:r w:rsidR="00AF11BD" w:rsidRPr="00AF11BD">
        <w:rPr>
          <w:rFonts w:ascii="仿宋" w:eastAsia="仿宋" w:hAnsi="仿宋"/>
          <w:bCs/>
          <w:sz w:val="24"/>
          <w:szCs w:val="24"/>
        </w:rPr>
        <w:t>可解释范围为23.1%</w:t>
      </w:r>
      <w:r w:rsidR="00AF11BD" w:rsidRPr="00AF11BD">
        <w:rPr>
          <w:rFonts w:ascii="仿宋" w:eastAsia="仿宋" w:hAnsi="仿宋" w:hint="eastAsia"/>
          <w:bCs/>
          <w:sz w:val="24"/>
          <w:szCs w:val="24"/>
        </w:rPr>
        <w:t>（表</w:t>
      </w:r>
      <w:r w:rsidR="00AF11BD" w:rsidRPr="00AF11BD">
        <w:rPr>
          <w:rFonts w:ascii="仿宋" w:eastAsia="仿宋" w:hAnsi="仿宋"/>
          <w:bCs/>
          <w:sz w:val="24"/>
          <w:szCs w:val="24"/>
        </w:rPr>
        <w:t xml:space="preserve"> 5）</w:t>
      </w:r>
      <w:r w:rsidR="00AF11BD">
        <w:rPr>
          <w:rFonts w:ascii="仿宋" w:eastAsia="仿宋" w:hAnsi="仿宋" w:hint="eastAsia"/>
          <w:bCs/>
          <w:sz w:val="24"/>
          <w:szCs w:val="24"/>
        </w:rPr>
        <w:t>。</w:t>
      </w:r>
    </w:p>
    <w:p w:rsidR="00463C5F" w:rsidRDefault="00944B38">
      <w:pPr>
        <w:spacing w:line="400" w:lineRule="exact"/>
        <w:jc w:val="center"/>
        <w:rPr>
          <w:rFonts w:ascii="仿宋" w:eastAsia="仿宋" w:hAnsi="仿宋"/>
          <w:b/>
          <w:sz w:val="24"/>
          <w:szCs w:val="24"/>
        </w:rPr>
      </w:pPr>
      <w:r>
        <w:rPr>
          <w:rFonts w:ascii="仿宋" w:eastAsia="仿宋" w:hAnsi="仿宋" w:hint="eastAsia"/>
          <w:b/>
          <w:sz w:val="24"/>
          <w:szCs w:val="24"/>
        </w:rPr>
        <w:t>表</w:t>
      </w:r>
      <w:r>
        <w:rPr>
          <w:rFonts w:ascii="仿宋" w:eastAsia="仿宋" w:hAnsi="仿宋"/>
          <w:b/>
          <w:sz w:val="24"/>
          <w:szCs w:val="24"/>
        </w:rPr>
        <w:t>5调查对象</w:t>
      </w:r>
      <w:r>
        <w:rPr>
          <w:rFonts w:ascii="仿宋" w:eastAsia="仿宋" w:hAnsi="仿宋" w:hint="eastAsia"/>
          <w:b/>
          <w:sz w:val="24"/>
          <w:szCs w:val="24"/>
        </w:rPr>
        <w:t>学习适应性</w:t>
      </w:r>
      <w:r>
        <w:rPr>
          <w:rFonts w:ascii="仿宋" w:eastAsia="仿宋" w:hAnsi="仿宋"/>
          <w:b/>
          <w:sz w:val="24"/>
          <w:szCs w:val="24"/>
        </w:rPr>
        <w:t>影响因素多元线性回归分析</w:t>
      </w:r>
    </w:p>
    <w:tbl>
      <w:tblPr>
        <w:tblW w:w="8634" w:type="dxa"/>
        <w:tblInd w:w="19" w:type="dxa"/>
        <w:tblLook w:val="04A0"/>
      </w:tblPr>
      <w:tblGrid>
        <w:gridCol w:w="1798"/>
        <w:gridCol w:w="1709"/>
        <w:gridCol w:w="1709"/>
        <w:gridCol w:w="1709"/>
        <w:gridCol w:w="1709"/>
      </w:tblGrid>
      <w:tr w:rsidR="00463C5F">
        <w:trPr>
          <w:trHeight w:val="296"/>
        </w:trPr>
        <w:tc>
          <w:tcPr>
            <w:tcW w:w="1798" w:type="dxa"/>
            <w:tcBorders>
              <w:top w:val="single" w:sz="4" w:space="0" w:color="auto"/>
              <w:left w:val="nil"/>
              <w:bottom w:val="single" w:sz="4" w:space="0" w:color="auto"/>
              <w:right w:val="nil"/>
            </w:tcBorders>
            <w:shd w:val="clear" w:color="auto" w:fill="auto"/>
            <w:noWrap/>
            <w:vAlign w:val="bottom"/>
          </w:tcPr>
          <w:p w:rsidR="00463C5F" w:rsidRDefault="00944B38">
            <w:pPr>
              <w:widowControl/>
              <w:spacing w:line="400" w:lineRule="exact"/>
              <w:jc w:val="center"/>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变量</w:t>
            </w:r>
          </w:p>
        </w:tc>
        <w:tc>
          <w:tcPr>
            <w:tcW w:w="1709" w:type="dxa"/>
            <w:tcBorders>
              <w:top w:val="single" w:sz="4" w:space="0" w:color="auto"/>
              <w:left w:val="nil"/>
              <w:bottom w:val="single" w:sz="4" w:space="0" w:color="auto"/>
              <w:right w:val="nil"/>
            </w:tcBorders>
            <w:shd w:val="clear" w:color="auto" w:fill="auto"/>
            <w:noWrap/>
            <w:vAlign w:val="bottom"/>
          </w:tcPr>
          <w:p w:rsidR="00463C5F" w:rsidRDefault="00944B38">
            <w:pPr>
              <w:widowControl/>
              <w:spacing w:line="400" w:lineRule="exact"/>
              <w:jc w:val="center"/>
              <w:rPr>
                <w:rFonts w:ascii="Times New Roman" w:eastAsia="宋体" w:hAnsi="Times New Roman" w:cs="Times New Roman"/>
                <w:bCs/>
                <w:color w:val="000000"/>
                <w:kern w:val="0"/>
                <w:sz w:val="24"/>
                <w:szCs w:val="24"/>
              </w:rPr>
            </w:pPr>
            <w:r w:rsidRPr="00212504">
              <w:rPr>
                <w:rFonts w:ascii="Times New Roman" w:eastAsia="宋体" w:hAnsi="Times New Roman" w:cs="Times New Roman"/>
                <w:bCs/>
                <w:i/>
                <w:color w:val="000000"/>
                <w:kern w:val="0"/>
                <w:sz w:val="24"/>
                <w:szCs w:val="24"/>
              </w:rPr>
              <w:t>B</w:t>
            </w:r>
            <w:r>
              <w:rPr>
                <w:rFonts w:ascii="Times New Roman" w:eastAsia="宋体" w:hAnsi="Times New Roman" w:cs="Times New Roman"/>
                <w:bCs/>
                <w:color w:val="000000"/>
                <w:kern w:val="0"/>
                <w:sz w:val="24"/>
                <w:szCs w:val="24"/>
              </w:rPr>
              <w:t>值</w:t>
            </w:r>
          </w:p>
        </w:tc>
        <w:tc>
          <w:tcPr>
            <w:tcW w:w="1709" w:type="dxa"/>
            <w:tcBorders>
              <w:top w:val="single" w:sz="4" w:space="0" w:color="auto"/>
              <w:left w:val="nil"/>
              <w:bottom w:val="single" w:sz="4" w:space="0" w:color="auto"/>
              <w:right w:val="nil"/>
            </w:tcBorders>
            <w:shd w:val="clear" w:color="auto" w:fill="auto"/>
            <w:noWrap/>
            <w:vAlign w:val="bottom"/>
          </w:tcPr>
          <w:p w:rsidR="00463C5F" w:rsidRDefault="00944B38">
            <w:pPr>
              <w:widowControl/>
              <w:spacing w:line="400" w:lineRule="exact"/>
              <w:jc w:val="center"/>
              <w:rPr>
                <w:rFonts w:ascii="Times New Roman" w:eastAsia="宋体" w:hAnsi="Times New Roman" w:cs="Times New Roman"/>
                <w:bCs/>
                <w:color w:val="000000"/>
                <w:kern w:val="0"/>
                <w:sz w:val="24"/>
                <w:szCs w:val="24"/>
              </w:rPr>
            </w:pPr>
            <w:r w:rsidRPr="00212504">
              <w:rPr>
                <w:rFonts w:ascii="Times New Roman" w:eastAsia="宋体" w:hAnsi="Times New Roman" w:cs="Times New Roman"/>
                <w:bCs/>
                <w:i/>
                <w:color w:val="000000"/>
                <w:kern w:val="0"/>
                <w:sz w:val="24"/>
                <w:szCs w:val="24"/>
              </w:rPr>
              <w:t>β</w:t>
            </w:r>
            <w:r>
              <w:rPr>
                <w:rFonts w:ascii="Times New Roman" w:eastAsia="宋体" w:hAnsi="Times New Roman" w:cs="Times New Roman"/>
                <w:bCs/>
                <w:color w:val="000000"/>
                <w:kern w:val="0"/>
                <w:sz w:val="24"/>
                <w:szCs w:val="24"/>
              </w:rPr>
              <w:t>值</w:t>
            </w:r>
          </w:p>
        </w:tc>
        <w:tc>
          <w:tcPr>
            <w:tcW w:w="1709" w:type="dxa"/>
            <w:tcBorders>
              <w:top w:val="single" w:sz="4" w:space="0" w:color="auto"/>
              <w:left w:val="nil"/>
              <w:bottom w:val="single" w:sz="4" w:space="0" w:color="auto"/>
              <w:right w:val="nil"/>
            </w:tcBorders>
            <w:shd w:val="clear" w:color="auto" w:fill="auto"/>
            <w:noWrap/>
            <w:vAlign w:val="bottom"/>
          </w:tcPr>
          <w:p w:rsidR="00463C5F" w:rsidRDefault="00944B38">
            <w:pPr>
              <w:widowControl/>
              <w:spacing w:line="400" w:lineRule="exact"/>
              <w:jc w:val="center"/>
              <w:rPr>
                <w:rFonts w:ascii="Times New Roman" w:eastAsia="宋体" w:hAnsi="Times New Roman" w:cs="Times New Roman"/>
                <w:bCs/>
                <w:color w:val="000000"/>
                <w:kern w:val="0"/>
                <w:sz w:val="24"/>
                <w:szCs w:val="24"/>
              </w:rPr>
            </w:pPr>
            <w:r w:rsidRPr="00212504">
              <w:rPr>
                <w:rFonts w:ascii="Times New Roman" w:eastAsia="宋体" w:hAnsi="Times New Roman" w:cs="Times New Roman"/>
                <w:bCs/>
                <w:i/>
                <w:color w:val="000000"/>
                <w:kern w:val="0"/>
                <w:sz w:val="24"/>
                <w:szCs w:val="24"/>
              </w:rPr>
              <w:t>t</w:t>
            </w:r>
            <w:r>
              <w:rPr>
                <w:rFonts w:ascii="Times New Roman" w:eastAsia="宋体" w:hAnsi="Times New Roman" w:cs="Times New Roman"/>
                <w:bCs/>
                <w:color w:val="000000"/>
                <w:kern w:val="0"/>
                <w:sz w:val="24"/>
                <w:szCs w:val="24"/>
              </w:rPr>
              <w:t>值</w:t>
            </w:r>
          </w:p>
        </w:tc>
        <w:tc>
          <w:tcPr>
            <w:tcW w:w="1709" w:type="dxa"/>
            <w:tcBorders>
              <w:top w:val="single" w:sz="4" w:space="0" w:color="auto"/>
              <w:left w:val="nil"/>
              <w:bottom w:val="single" w:sz="4" w:space="0" w:color="auto"/>
              <w:right w:val="nil"/>
            </w:tcBorders>
            <w:shd w:val="clear" w:color="auto" w:fill="auto"/>
            <w:noWrap/>
            <w:vAlign w:val="bottom"/>
          </w:tcPr>
          <w:p w:rsidR="00463C5F" w:rsidRDefault="00944B38">
            <w:pPr>
              <w:widowControl/>
              <w:spacing w:line="400" w:lineRule="exact"/>
              <w:jc w:val="center"/>
              <w:rPr>
                <w:rFonts w:ascii="Times New Roman" w:eastAsia="宋体" w:hAnsi="Times New Roman" w:cs="Times New Roman"/>
                <w:bCs/>
                <w:color w:val="000000"/>
                <w:kern w:val="0"/>
                <w:sz w:val="24"/>
                <w:szCs w:val="24"/>
              </w:rPr>
            </w:pPr>
            <w:r w:rsidRPr="00212504">
              <w:rPr>
                <w:rFonts w:ascii="Times New Roman" w:eastAsia="宋体" w:hAnsi="Times New Roman" w:cs="Times New Roman"/>
                <w:bCs/>
                <w:i/>
                <w:color w:val="000000"/>
                <w:kern w:val="0"/>
                <w:sz w:val="24"/>
                <w:szCs w:val="24"/>
              </w:rPr>
              <w:t>P</w:t>
            </w:r>
            <w:r>
              <w:rPr>
                <w:rFonts w:ascii="Times New Roman" w:eastAsia="宋体" w:hAnsi="Times New Roman" w:cs="Times New Roman"/>
                <w:bCs/>
                <w:color w:val="000000"/>
                <w:kern w:val="0"/>
                <w:sz w:val="24"/>
                <w:szCs w:val="24"/>
              </w:rPr>
              <w:t>值</w:t>
            </w:r>
          </w:p>
        </w:tc>
      </w:tr>
      <w:tr w:rsidR="00463C5F">
        <w:trPr>
          <w:trHeight w:val="287"/>
        </w:trPr>
        <w:tc>
          <w:tcPr>
            <w:tcW w:w="1798" w:type="dxa"/>
            <w:tcBorders>
              <w:top w:val="nil"/>
              <w:left w:val="nil"/>
              <w:bottom w:val="nil"/>
              <w:right w:val="nil"/>
            </w:tcBorders>
            <w:shd w:val="clear" w:color="auto" w:fill="auto"/>
            <w:noWrap/>
            <w:vAlign w:val="bottom"/>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lastRenderedPageBreak/>
              <w:t>常量</w:t>
            </w:r>
          </w:p>
        </w:tc>
        <w:tc>
          <w:tcPr>
            <w:tcW w:w="1709" w:type="dxa"/>
            <w:tcBorders>
              <w:top w:val="nil"/>
              <w:left w:val="nil"/>
              <w:bottom w:val="nil"/>
              <w:right w:val="nil"/>
            </w:tcBorders>
            <w:shd w:val="clear" w:color="auto" w:fill="auto"/>
            <w:noWrap/>
            <w:vAlign w:val="bottom"/>
          </w:tcPr>
          <w:p w:rsidR="00463C5F" w:rsidRDefault="00944B38">
            <w:pPr>
              <w:widowControl/>
              <w:spacing w:line="400" w:lineRule="exact"/>
              <w:jc w:val="center"/>
              <w:rPr>
                <w:rFonts w:ascii="Times New Roman" w:eastAsia="宋体" w:hAnsi="Times New Roman" w:cs="Times New Roman"/>
                <w:bCs/>
                <w:color w:val="000000"/>
                <w:kern w:val="0"/>
                <w:sz w:val="24"/>
                <w:szCs w:val="24"/>
              </w:rPr>
            </w:pPr>
            <w:r>
              <w:rPr>
                <w:rFonts w:ascii="Times New Roman" w:eastAsia="宋体" w:hAnsi="Times New Roman" w:cs="Times New Roman" w:hint="eastAsia"/>
                <w:bCs/>
                <w:color w:val="000000"/>
                <w:kern w:val="0"/>
                <w:sz w:val="24"/>
                <w:szCs w:val="24"/>
              </w:rPr>
              <w:t>66.991</w:t>
            </w:r>
          </w:p>
        </w:tc>
        <w:tc>
          <w:tcPr>
            <w:tcW w:w="1709" w:type="dxa"/>
            <w:tcBorders>
              <w:top w:val="nil"/>
              <w:left w:val="nil"/>
              <w:bottom w:val="nil"/>
              <w:right w:val="nil"/>
            </w:tcBorders>
            <w:shd w:val="clear" w:color="auto" w:fill="auto"/>
            <w:noWrap/>
            <w:vAlign w:val="bottom"/>
          </w:tcPr>
          <w:p w:rsidR="00463C5F" w:rsidRDefault="00463C5F">
            <w:pPr>
              <w:widowControl/>
              <w:spacing w:line="400" w:lineRule="exact"/>
              <w:jc w:val="center"/>
              <w:rPr>
                <w:rFonts w:ascii="Times New Roman" w:eastAsia="宋体" w:hAnsi="Times New Roman" w:cs="Times New Roman"/>
                <w:bCs/>
                <w:color w:val="000000"/>
                <w:kern w:val="0"/>
                <w:sz w:val="24"/>
                <w:szCs w:val="24"/>
              </w:rPr>
            </w:pPr>
          </w:p>
        </w:tc>
        <w:tc>
          <w:tcPr>
            <w:tcW w:w="1709" w:type="dxa"/>
            <w:tcBorders>
              <w:top w:val="nil"/>
              <w:left w:val="nil"/>
              <w:bottom w:val="nil"/>
              <w:right w:val="nil"/>
            </w:tcBorders>
            <w:shd w:val="clear" w:color="auto" w:fill="auto"/>
            <w:noWrap/>
            <w:vAlign w:val="bottom"/>
          </w:tcPr>
          <w:p w:rsidR="00463C5F" w:rsidRDefault="00944B38">
            <w:pPr>
              <w:widowControl/>
              <w:spacing w:line="400" w:lineRule="exact"/>
              <w:jc w:val="center"/>
              <w:rPr>
                <w:rFonts w:ascii="Times New Roman" w:eastAsia="宋体" w:hAnsi="Times New Roman" w:cs="Times New Roman"/>
                <w:bCs/>
                <w:color w:val="000000"/>
                <w:kern w:val="0"/>
                <w:sz w:val="24"/>
                <w:szCs w:val="24"/>
              </w:rPr>
            </w:pPr>
            <w:r>
              <w:rPr>
                <w:rFonts w:ascii="Times New Roman" w:eastAsia="宋体" w:hAnsi="Times New Roman" w:cs="Times New Roman" w:hint="eastAsia"/>
                <w:bCs/>
                <w:color w:val="000000"/>
                <w:kern w:val="0"/>
                <w:sz w:val="24"/>
                <w:szCs w:val="24"/>
              </w:rPr>
              <w:t>14.199</w:t>
            </w:r>
          </w:p>
        </w:tc>
        <w:tc>
          <w:tcPr>
            <w:tcW w:w="1709" w:type="dxa"/>
            <w:tcBorders>
              <w:top w:val="nil"/>
              <w:left w:val="nil"/>
              <w:bottom w:val="nil"/>
              <w:right w:val="nil"/>
            </w:tcBorders>
            <w:shd w:val="clear" w:color="auto" w:fill="auto"/>
            <w:noWrap/>
            <w:vAlign w:val="bottom"/>
          </w:tcPr>
          <w:p w:rsidR="00463C5F" w:rsidRDefault="00944B38">
            <w:pPr>
              <w:widowControl/>
              <w:spacing w:line="400" w:lineRule="exact"/>
              <w:jc w:val="center"/>
              <w:rPr>
                <w:rFonts w:ascii="Times New Roman" w:eastAsia="宋体" w:hAnsi="Times New Roman" w:cs="Times New Roman"/>
                <w:bCs/>
                <w:color w:val="000000"/>
                <w:kern w:val="0"/>
                <w:sz w:val="24"/>
                <w:szCs w:val="24"/>
              </w:rPr>
            </w:pPr>
            <w:r>
              <w:rPr>
                <w:rFonts w:ascii="Times New Roman" w:eastAsia="宋体" w:hAnsi="Times New Roman" w:cs="Times New Roman" w:hint="eastAsia"/>
                <w:bCs/>
                <w:color w:val="000000"/>
                <w:kern w:val="0"/>
                <w:sz w:val="24"/>
                <w:szCs w:val="24"/>
              </w:rPr>
              <w:t>0.000</w:t>
            </w:r>
          </w:p>
        </w:tc>
      </w:tr>
      <w:tr w:rsidR="00463C5F">
        <w:trPr>
          <w:trHeight w:val="287"/>
        </w:trPr>
        <w:tc>
          <w:tcPr>
            <w:tcW w:w="1798" w:type="dxa"/>
            <w:tcBorders>
              <w:top w:val="nil"/>
              <w:left w:val="nil"/>
              <w:bottom w:val="nil"/>
              <w:right w:val="nil"/>
            </w:tcBorders>
            <w:shd w:val="clear" w:color="auto" w:fill="auto"/>
            <w:noWrap/>
            <w:vAlign w:val="bottom"/>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职业使命感</w:t>
            </w:r>
          </w:p>
        </w:tc>
        <w:tc>
          <w:tcPr>
            <w:tcW w:w="1709" w:type="dxa"/>
            <w:tcBorders>
              <w:top w:val="nil"/>
              <w:left w:val="nil"/>
              <w:bottom w:val="nil"/>
              <w:right w:val="nil"/>
            </w:tcBorders>
            <w:shd w:val="clear" w:color="auto" w:fill="auto"/>
            <w:noWrap/>
            <w:vAlign w:val="bottom"/>
          </w:tcPr>
          <w:p w:rsidR="00463C5F" w:rsidRDefault="00944B38">
            <w:pPr>
              <w:widowControl/>
              <w:spacing w:line="400" w:lineRule="exact"/>
              <w:jc w:val="center"/>
              <w:rPr>
                <w:rFonts w:ascii="Times New Roman" w:eastAsia="宋体" w:hAnsi="Times New Roman" w:cs="Times New Roman"/>
                <w:bCs/>
                <w:color w:val="000000"/>
                <w:kern w:val="0"/>
                <w:sz w:val="24"/>
                <w:szCs w:val="24"/>
              </w:rPr>
            </w:pPr>
            <w:r>
              <w:rPr>
                <w:rFonts w:ascii="Times New Roman" w:eastAsia="宋体" w:hAnsi="Times New Roman" w:cs="Times New Roman" w:hint="eastAsia"/>
                <w:bCs/>
                <w:color w:val="000000"/>
                <w:kern w:val="0"/>
                <w:sz w:val="24"/>
                <w:szCs w:val="24"/>
              </w:rPr>
              <w:t>0.806</w:t>
            </w:r>
          </w:p>
        </w:tc>
        <w:tc>
          <w:tcPr>
            <w:tcW w:w="1709" w:type="dxa"/>
            <w:tcBorders>
              <w:top w:val="nil"/>
              <w:left w:val="nil"/>
              <w:bottom w:val="nil"/>
              <w:right w:val="nil"/>
            </w:tcBorders>
            <w:shd w:val="clear" w:color="auto" w:fill="auto"/>
            <w:noWrap/>
            <w:vAlign w:val="bottom"/>
          </w:tcPr>
          <w:p w:rsidR="00463C5F" w:rsidRDefault="00944B38">
            <w:pPr>
              <w:widowControl/>
              <w:spacing w:line="400" w:lineRule="exact"/>
              <w:jc w:val="center"/>
              <w:rPr>
                <w:rFonts w:ascii="Times New Roman" w:eastAsia="宋体" w:hAnsi="Times New Roman" w:cs="Times New Roman"/>
                <w:bCs/>
                <w:color w:val="000000"/>
                <w:kern w:val="0"/>
                <w:sz w:val="24"/>
                <w:szCs w:val="24"/>
              </w:rPr>
            </w:pPr>
            <w:r>
              <w:rPr>
                <w:rFonts w:ascii="Times New Roman" w:eastAsia="宋体" w:hAnsi="Times New Roman" w:cs="Times New Roman" w:hint="eastAsia"/>
                <w:bCs/>
                <w:color w:val="000000"/>
                <w:kern w:val="0"/>
                <w:sz w:val="24"/>
                <w:szCs w:val="24"/>
              </w:rPr>
              <w:t>0.453</w:t>
            </w:r>
          </w:p>
        </w:tc>
        <w:tc>
          <w:tcPr>
            <w:tcW w:w="1709" w:type="dxa"/>
            <w:tcBorders>
              <w:top w:val="nil"/>
              <w:left w:val="nil"/>
              <w:bottom w:val="nil"/>
              <w:right w:val="nil"/>
            </w:tcBorders>
            <w:shd w:val="clear" w:color="auto" w:fill="auto"/>
            <w:noWrap/>
            <w:vAlign w:val="bottom"/>
          </w:tcPr>
          <w:p w:rsidR="00463C5F" w:rsidRDefault="00944B38">
            <w:pPr>
              <w:widowControl/>
              <w:spacing w:line="400" w:lineRule="exact"/>
              <w:jc w:val="center"/>
              <w:rPr>
                <w:rFonts w:ascii="Times New Roman" w:eastAsia="宋体" w:hAnsi="Times New Roman" w:cs="Times New Roman"/>
                <w:bCs/>
                <w:color w:val="000000"/>
                <w:kern w:val="0"/>
                <w:sz w:val="24"/>
                <w:szCs w:val="24"/>
              </w:rPr>
            </w:pPr>
            <w:r>
              <w:rPr>
                <w:rFonts w:ascii="Times New Roman" w:eastAsia="宋体" w:hAnsi="Times New Roman" w:cs="Times New Roman" w:hint="eastAsia"/>
                <w:bCs/>
                <w:color w:val="000000"/>
                <w:kern w:val="0"/>
                <w:sz w:val="24"/>
                <w:szCs w:val="24"/>
              </w:rPr>
              <w:t>9.664</w:t>
            </w:r>
          </w:p>
        </w:tc>
        <w:tc>
          <w:tcPr>
            <w:tcW w:w="1709" w:type="dxa"/>
            <w:tcBorders>
              <w:top w:val="nil"/>
              <w:left w:val="nil"/>
              <w:bottom w:val="nil"/>
              <w:right w:val="nil"/>
            </w:tcBorders>
            <w:shd w:val="clear" w:color="auto" w:fill="auto"/>
            <w:noWrap/>
            <w:vAlign w:val="bottom"/>
          </w:tcPr>
          <w:p w:rsidR="00463C5F" w:rsidRDefault="00944B38">
            <w:pPr>
              <w:widowControl/>
              <w:spacing w:line="400" w:lineRule="exact"/>
              <w:jc w:val="center"/>
              <w:rPr>
                <w:rFonts w:ascii="Times New Roman" w:eastAsia="宋体" w:hAnsi="Times New Roman" w:cs="Times New Roman"/>
                <w:bCs/>
                <w:color w:val="000000"/>
                <w:kern w:val="0"/>
                <w:sz w:val="24"/>
                <w:szCs w:val="24"/>
              </w:rPr>
            </w:pPr>
            <w:r>
              <w:rPr>
                <w:rFonts w:ascii="Times New Roman" w:eastAsia="宋体" w:hAnsi="Times New Roman" w:cs="Times New Roman" w:hint="eastAsia"/>
                <w:bCs/>
                <w:color w:val="000000"/>
                <w:kern w:val="0"/>
                <w:sz w:val="24"/>
                <w:szCs w:val="24"/>
              </w:rPr>
              <w:t>0.000</w:t>
            </w:r>
          </w:p>
        </w:tc>
      </w:tr>
      <w:tr w:rsidR="00463C5F">
        <w:trPr>
          <w:trHeight w:val="287"/>
        </w:trPr>
        <w:tc>
          <w:tcPr>
            <w:tcW w:w="1798" w:type="dxa"/>
            <w:tcBorders>
              <w:top w:val="nil"/>
              <w:left w:val="nil"/>
              <w:bottom w:val="nil"/>
              <w:right w:val="nil"/>
            </w:tcBorders>
            <w:shd w:val="clear" w:color="auto" w:fill="auto"/>
            <w:noWrap/>
            <w:vAlign w:val="bottom"/>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生源地</w:t>
            </w:r>
          </w:p>
        </w:tc>
        <w:tc>
          <w:tcPr>
            <w:tcW w:w="1709" w:type="dxa"/>
            <w:tcBorders>
              <w:top w:val="nil"/>
              <w:left w:val="nil"/>
              <w:bottom w:val="nil"/>
              <w:right w:val="nil"/>
            </w:tcBorders>
            <w:shd w:val="clear" w:color="auto" w:fill="auto"/>
            <w:noWrap/>
            <w:vAlign w:val="bottom"/>
          </w:tcPr>
          <w:p w:rsidR="00463C5F" w:rsidRDefault="00944B38">
            <w:pPr>
              <w:widowControl/>
              <w:spacing w:line="400" w:lineRule="exact"/>
              <w:jc w:val="center"/>
              <w:rPr>
                <w:rFonts w:ascii="Times New Roman" w:eastAsia="宋体" w:hAnsi="Times New Roman" w:cs="Times New Roman"/>
                <w:bCs/>
                <w:color w:val="000000"/>
                <w:kern w:val="0"/>
                <w:sz w:val="24"/>
                <w:szCs w:val="24"/>
              </w:rPr>
            </w:pPr>
            <w:r>
              <w:rPr>
                <w:rFonts w:ascii="Times New Roman" w:eastAsia="宋体" w:hAnsi="Times New Roman" w:cs="Times New Roman" w:hint="eastAsia"/>
                <w:bCs/>
                <w:color w:val="000000"/>
                <w:kern w:val="0"/>
                <w:sz w:val="24"/>
                <w:szCs w:val="24"/>
              </w:rPr>
              <w:t>2.023</w:t>
            </w:r>
          </w:p>
        </w:tc>
        <w:tc>
          <w:tcPr>
            <w:tcW w:w="1709" w:type="dxa"/>
            <w:tcBorders>
              <w:top w:val="nil"/>
              <w:left w:val="nil"/>
              <w:bottom w:val="nil"/>
              <w:right w:val="nil"/>
            </w:tcBorders>
            <w:shd w:val="clear" w:color="auto" w:fill="auto"/>
            <w:noWrap/>
            <w:vAlign w:val="bottom"/>
          </w:tcPr>
          <w:p w:rsidR="00463C5F" w:rsidRDefault="00944B38">
            <w:pPr>
              <w:widowControl/>
              <w:spacing w:line="400" w:lineRule="exact"/>
              <w:jc w:val="center"/>
              <w:rPr>
                <w:rFonts w:ascii="Times New Roman" w:eastAsia="宋体" w:hAnsi="Times New Roman" w:cs="Times New Roman"/>
                <w:bCs/>
                <w:color w:val="000000"/>
                <w:kern w:val="0"/>
                <w:sz w:val="24"/>
                <w:szCs w:val="24"/>
              </w:rPr>
            </w:pPr>
            <w:r>
              <w:rPr>
                <w:rFonts w:ascii="Times New Roman" w:eastAsia="宋体" w:hAnsi="Times New Roman" w:cs="Times New Roman" w:hint="eastAsia"/>
                <w:bCs/>
                <w:color w:val="000000"/>
                <w:kern w:val="0"/>
                <w:sz w:val="24"/>
                <w:szCs w:val="24"/>
              </w:rPr>
              <w:t>0.074</w:t>
            </w:r>
          </w:p>
        </w:tc>
        <w:tc>
          <w:tcPr>
            <w:tcW w:w="1709" w:type="dxa"/>
            <w:tcBorders>
              <w:top w:val="nil"/>
              <w:left w:val="nil"/>
              <w:bottom w:val="nil"/>
              <w:right w:val="nil"/>
            </w:tcBorders>
            <w:shd w:val="clear" w:color="auto" w:fill="auto"/>
            <w:noWrap/>
            <w:vAlign w:val="bottom"/>
          </w:tcPr>
          <w:p w:rsidR="00463C5F" w:rsidRDefault="00944B38">
            <w:pPr>
              <w:widowControl/>
              <w:spacing w:line="400" w:lineRule="exact"/>
              <w:jc w:val="center"/>
              <w:rPr>
                <w:rFonts w:ascii="Times New Roman" w:eastAsia="宋体" w:hAnsi="Times New Roman" w:cs="Times New Roman"/>
                <w:bCs/>
                <w:color w:val="000000"/>
                <w:kern w:val="0"/>
                <w:sz w:val="24"/>
                <w:szCs w:val="24"/>
              </w:rPr>
            </w:pPr>
            <w:r>
              <w:rPr>
                <w:rFonts w:ascii="Times New Roman" w:eastAsia="宋体" w:hAnsi="Times New Roman" w:cs="Times New Roman" w:hint="eastAsia"/>
                <w:bCs/>
                <w:color w:val="000000"/>
                <w:kern w:val="0"/>
                <w:sz w:val="24"/>
                <w:szCs w:val="24"/>
              </w:rPr>
              <w:t>1.594</w:t>
            </w:r>
          </w:p>
        </w:tc>
        <w:tc>
          <w:tcPr>
            <w:tcW w:w="1709" w:type="dxa"/>
            <w:tcBorders>
              <w:top w:val="nil"/>
              <w:left w:val="nil"/>
              <w:bottom w:val="nil"/>
              <w:right w:val="nil"/>
            </w:tcBorders>
            <w:shd w:val="clear" w:color="auto" w:fill="auto"/>
            <w:noWrap/>
            <w:vAlign w:val="bottom"/>
          </w:tcPr>
          <w:p w:rsidR="00463C5F" w:rsidRDefault="00944B38">
            <w:pPr>
              <w:widowControl/>
              <w:spacing w:line="400" w:lineRule="exact"/>
              <w:jc w:val="center"/>
              <w:rPr>
                <w:rFonts w:ascii="Times New Roman" w:eastAsia="宋体" w:hAnsi="Times New Roman" w:cs="Times New Roman"/>
                <w:bCs/>
                <w:color w:val="000000"/>
                <w:kern w:val="0"/>
                <w:sz w:val="24"/>
                <w:szCs w:val="24"/>
              </w:rPr>
            </w:pPr>
            <w:r>
              <w:rPr>
                <w:rFonts w:ascii="Times New Roman" w:eastAsia="宋体" w:hAnsi="Times New Roman" w:cs="Times New Roman" w:hint="eastAsia"/>
                <w:bCs/>
                <w:color w:val="000000"/>
                <w:kern w:val="0"/>
                <w:sz w:val="24"/>
                <w:szCs w:val="24"/>
              </w:rPr>
              <w:t>0.112</w:t>
            </w:r>
          </w:p>
        </w:tc>
      </w:tr>
      <w:tr w:rsidR="00463C5F">
        <w:trPr>
          <w:trHeight w:val="287"/>
        </w:trPr>
        <w:tc>
          <w:tcPr>
            <w:tcW w:w="1798" w:type="dxa"/>
            <w:tcBorders>
              <w:top w:val="nil"/>
              <w:left w:val="nil"/>
              <w:bottom w:val="single" w:sz="4" w:space="0" w:color="auto"/>
              <w:right w:val="nil"/>
            </w:tcBorders>
            <w:shd w:val="clear" w:color="auto" w:fill="auto"/>
            <w:noWrap/>
            <w:vAlign w:val="bottom"/>
          </w:tcPr>
          <w:p w:rsidR="00463C5F" w:rsidRDefault="00944B38">
            <w:pPr>
              <w:spacing w:line="400" w:lineRule="exact"/>
              <w:jc w:val="center"/>
              <w:rPr>
                <w:rFonts w:ascii="仿宋" w:eastAsia="仿宋" w:hAnsi="仿宋"/>
                <w:bCs/>
                <w:sz w:val="24"/>
                <w:szCs w:val="24"/>
              </w:rPr>
            </w:pPr>
            <w:r>
              <w:rPr>
                <w:rFonts w:ascii="仿宋" w:eastAsia="仿宋" w:hAnsi="仿宋" w:hint="eastAsia"/>
                <w:bCs/>
                <w:sz w:val="24"/>
                <w:szCs w:val="24"/>
              </w:rPr>
              <w:t>志愿填报</w:t>
            </w:r>
          </w:p>
        </w:tc>
        <w:tc>
          <w:tcPr>
            <w:tcW w:w="1709" w:type="dxa"/>
            <w:tcBorders>
              <w:top w:val="nil"/>
              <w:left w:val="nil"/>
              <w:bottom w:val="single" w:sz="4" w:space="0" w:color="auto"/>
              <w:right w:val="nil"/>
            </w:tcBorders>
            <w:shd w:val="clear" w:color="auto" w:fill="auto"/>
            <w:noWrap/>
            <w:vAlign w:val="bottom"/>
          </w:tcPr>
          <w:p w:rsidR="00463C5F" w:rsidRDefault="00944B38">
            <w:pPr>
              <w:widowControl/>
              <w:spacing w:line="400" w:lineRule="exact"/>
              <w:jc w:val="center"/>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-3.</w:t>
            </w:r>
            <w:r>
              <w:rPr>
                <w:rFonts w:ascii="Times New Roman" w:eastAsia="宋体" w:hAnsi="Times New Roman" w:cs="Times New Roman" w:hint="eastAsia"/>
                <w:bCs/>
                <w:color w:val="000000"/>
                <w:kern w:val="0"/>
                <w:sz w:val="24"/>
                <w:szCs w:val="24"/>
              </w:rPr>
              <w:t>528</w:t>
            </w:r>
          </w:p>
        </w:tc>
        <w:tc>
          <w:tcPr>
            <w:tcW w:w="1709" w:type="dxa"/>
            <w:tcBorders>
              <w:top w:val="nil"/>
              <w:left w:val="nil"/>
              <w:bottom w:val="single" w:sz="4" w:space="0" w:color="auto"/>
              <w:right w:val="nil"/>
            </w:tcBorders>
            <w:shd w:val="clear" w:color="auto" w:fill="auto"/>
            <w:noWrap/>
            <w:vAlign w:val="bottom"/>
          </w:tcPr>
          <w:p w:rsidR="00463C5F" w:rsidRDefault="00944B38">
            <w:pPr>
              <w:widowControl/>
              <w:spacing w:line="400" w:lineRule="exact"/>
              <w:jc w:val="center"/>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-0.08</w:t>
            </w:r>
            <w:r>
              <w:rPr>
                <w:rFonts w:ascii="Times New Roman" w:eastAsia="宋体" w:hAnsi="Times New Roman" w:cs="Times New Roman" w:hint="eastAsia"/>
                <w:bCs/>
                <w:color w:val="000000"/>
                <w:kern w:val="0"/>
                <w:sz w:val="24"/>
                <w:szCs w:val="24"/>
              </w:rPr>
              <w:t>2</w:t>
            </w:r>
          </w:p>
        </w:tc>
        <w:tc>
          <w:tcPr>
            <w:tcW w:w="1709" w:type="dxa"/>
            <w:tcBorders>
              <w:top w:val="nil"/>
              <w:left w:val="nil"/>
              <w:bottom w:val="single" w:sz="4" w:space="0" w:color="auto"/>
              <w:right w:val="nil"/>
            </w:tcBorders>
            <w:shd w:val="clear" w:color="auto" w:fill="auto"/>
            <w:noWrap/>
            <w:vAlign w:val="bottom"/>
          </w:tcPr>
          <w:p w:rsidR="00463C5F" w:rsidRDefault="00944B38">
            <w:pPr>
              <w:widowControl/>
              <w:spacing w:line="400" w:lineRule="exact"/>
              <w:jc w:val="center"/>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-1.7</w:t>
            </w:r>
            <w:r>
              <w:rPr>
                <w:rFonts w:ascii="Times New Roman" w:eastAsia="宋体" w:hAnsi="Times New Roman" w:cs="Times New Roman" w:hint="eastAsia"/>
                <w:bCs/>
                <w:color w:val="000000"/>
                <w:kern w:val="0"/>
                <w:sz w:val="24"/>
                <w:szCs w:val="24"/>
              </w:rPr>
              <w:t>47</w:t>
            </w:r>
          </w:p>
        </w:tc>
        <w:tc>
          <w:tcPr>
            <w:tcW w:w="1709" w:type="dxa"/>
            <w:tcBorders>
              <w:top w:val="nil"/>
              <w:left w:val="nil"/>
              <w:bottom w:val="single" w:sz="4" w:space="0" w:color="auto"/>
              <w:right w:val="nil"/>
            </w:tcBorders>
            <w:shd w:val="clear" w:color="auto" w:fill="auto"/>
            <w:noWrap/>
            <w:vAlign w:val="bottom"/>
          </w:tcPr>
          <w:p w:rsidR="00463C5F" w:rsidRDefault="00944B38">
            <w:pPr>
              <w:widowControl/>
              <w:spacing w:line="400" w:lineRule="exact"/>
              <w:jc w:val="center"/>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0.08</w:t>
            </w:r>
            <w:r>
              <w:rPr>
                <w:rFonts w:ascii="Times New Roman" w:eastAsia="宋体" w:hAnsi="Times New Roman" w:cs="Times New Roman" w:hint="eastAsia"/>
                <w:bCs/>
                <w:color w:val="000000"/>
                <w:kern w:val="0"/>
                <w:sz w:val="24"/>
                <w:szCs w:val="24"/>
              </w:rPr>
              <w:t>1</w:t>
            </w:r>
          </w:p>
        </w:tc>
      </w:tr>
    </w:tbl>
    <w:p w:rsidR="00463C5F" w:rsidRDefault="00944B38" w:rsidP="00FA18D8">
      <w:pPr>
        <w:spacing w:line="400" w:lineRule="exact"/>
        <w:ind w:firstLineChars="200" w:firstLine="474"/>
        <w:jc w:val="left"/>
        <w:rPr>
          <w:rFonts w:ascii="仿宋" w:eastAsia="仿宋" w:hAnsi="仿宋"/>
          <w:b/>
          <w:sz w:val="24"/>
          <w:szCs w:val="24"/>
        </w:rPr>
      </w:pPr>
      <w:r>
        <w:rPr>
          <w:rFonts w:ascii="仿宋" w:eastAsia="仿宋" w:hAnsi="仿宋" w:hint="eastAsia"/>
          <w:b/>
          <w:sz w:val="24"/>
          <w:szCs w:val="24"/>
        </w:rPr>
        <w:t>三、分析和讨论</w:t>
      </w:r>
    </w:p>
    <w:p w:rsidR="00463C5F" w:rsidRDefault="00CA7FAD">
      <w:pPr>
        <w:spacing w:line="400" w:lineRule="exact"/>
        <w:ind w:firstLineChars="200" w:firstLine="472"/>
        <w:jc w:val="left"/>
        <w:rPr>
          <w:rFonts w:ascii="仿宋" w:eastAsia="仿宋" w:hAnsi="仿宋"/>
          <w:bCs/>
          <w:sz w:val="24"/>
          <w:szCs w:val="24"/>
        </w:rPr>
      </w:pPr>
      <w:r>
        <w:rPr>
          <w:rFonts w:ascii="仿宋" w:eastAsia="仿宋" w:hAnsi="仿宋" w:hint="eastAsia"/>
          <w:bCs/>
          <w:sz w:val="24"/>
          <w:szCs w:val="24"/>
        </w:rPr>
        <w:t>（一）医学</w:t>
      </w:r>
      <w:r w:rsidR="00944B38">
        <w:rPr>
          <w:rFonts w:ascii="仿宋" w:eastAsia="仿宋" w:hAnsi="仿宋" w:hint="eastAsia"/>
          <w:bCs/>
          <w:sz w:val="24"/>
          <w:szCs w:val="24"/>
        </w:rPr>
        <w:t>生职业使命感现状</w:t>
      </w:r>
      <w:r w:rsidR="0039424B">
        <w:rPr>
          <w:rFonts w:ascii="仿宋" w:eastAsia="仿宋" w:hAnsi="仿宋" w:hint="eastAsia"/>
          <w:bCs/>
          <w:sz w:val="24"/>
          <w:szCs w:val="24"/>
        </w:rPr>
        <w:t>及影响因素</w:t>
      </w:r>
    </w:p>
    <w:p w:rsidR="00463C5F" w:rsidRDefault="00CA7FAD">
      <w:pPr>
        <w:spacing w:line="400" w:lineRule="exact"/>
        <w:ind w:firstLineChars="200" w:firstLine="472"/>
        <w:jc w:val="left"/>
        <w:rPr>
          <w:rFonts w:ascii="仿宋" w:eastAsia="仿宋" w:hAnsi="仿宋"/>
          <w:bCs/>
          <w:sz w:val="24"/>
          <w:szCs w:val="24"/>
        </w:rPr>
      </w:pPr>
      <w:r>
        <w:rPr>
          <w:rFonts w:ascii="仿宋" w:eastAsia="仿宋" w:hAnsi="仿宋" w:hint="eastAsia"/>
          <w:bCs/>
          <w:sz w:val="24"/>
          <w:szCs w:val="24"/>
        </w:rPr>
        <w:t>医学生职业使命感的调查显示，医学</w:t>
      </w:r>
      <w:r w:rsidR="00944B38">
        <w:rPr>
          <w:rFonts w:ascii="仿宋" w:eastAsia="仿宋" w:hAnsi="仿宋" w:hint="eastAsia"/>
          <w:bCs/>
          <w:sz w:val="24"/>
          <w:szCs w:val="24"/>
        </w:rPr>
        <w:t>生职业使命感得分处于中等偏上水平，与刘莉等人的研究结果一致</w:t>
      </w:r>
      <w:r w:rsidR="00944B38" w:rsidRPr="00475BFC">
        <w:rPr>
          <w:rFonts w:ascii="仿宋" w:eastAsia="仿宋" w:hAnsi="仿宋" w:hint="eastAsia"/>
          <w:bCs/>
          <w:sz w:val="24"/>
          <w:szCs w:val="24"/>
          <w:vertAlign w:val="superscript"/>
        </w:rPr>
        <w:t>[</w:t>
      </w:r>
      <w:r w:rsidR="001F1FAF">
        <w:rPr>
          <w:rFonts w:ascii="仿宋" w:eastAsia="仿宋" w:hAnsi="仿宋" w:hint="eastAsia"/>
          <w:bCs/>
          <w:sz w:val="24"/>
          <w:szCs w:val="24"/>
          <w:vertAlign w:val="superscript"/>
        </w:rPr>
        <w:t>5</w:t>
      </w:r>
      <w:r w:rsidR="00944B38" w:rsidRPr="00475BFC">
        <w:rPr>
          <w:rFonts w:ascii="仿宋" w:eastAsia="仿宋" w:hAnsi="仿宋" w:hint="eastAsia"/>
          <w:bCs/>
          <w:sz w:val="24"/>
          <w:szCs w:val="24"/>
          <w:vertAlign w:val="superscript"/>
        </w:rPr>
        <w:t>]</w:t>
      </w:r>
      <w:r>
        <w:rPr>
          <w:rFonts w:ascii="仿宋" w:eastAsia="仿宋" w:hAnsi="仿宋" w:hint="eastAsia"/>
          <w:bCs/>
          <w:sz w:val="24"/>
          <w:szCs w:val="24"/>
        </w:rPr>
        <w:t>。这与医学专业的特殊性有关。在高考报考这个专业时，医学</w:t>
      </w:r>
      <w:r w:rsidR="00944B38">
        <w:rPr>
          <w:rFonts w:ascii="仿宋" w:eastAsia="仿宋" w:hAnsi="仿宋" w:hint="eastAsia"/>
          <w:bCs/>
          <w:sz w:val="24"/>
          <w:szCs w:val="24"/>
        </w:rPr>
        <w:t>生就能够清晰的认识到医生的</w:t>
      </w:r>
      <w:r>
        <w:rPr>
          <w:rFonts w:ascii="仿宋" w:eastAsia="仿宋" w:hAnsi="仿宋" w:hint="eastAsia"/>
          <w:bCs/>
          <w:sz w:val="24"/>
          <w:szCs w:val="24"/>
        </w:rPr>
        <w:t>职责和使命。各维度得分中，得分较高的是意义和价值维度，说明医学</w:t>
      </w:r>
      <w:r w:rsidR="00944B38">
        <w:rPr>
          <w:rFonts w:ascii="仿宋" w:eastAsia="仿宋" w:hAnsi="仿宋" w:hint="eastAsia"/>
          <w:bCs/>
          <w:sz w:val="24"/>
          <w:szCs w:val="24"/>
        </w:rPr>
        <w:t>生都希望通过医生这个职业能够实现自身的价值</w:t>
      </w:r>
      <w:r w:rsidR="0039424B">
        <w:rPr>
          <w:rFonts w:ascii="仿宋" w:eastAsia="仿宋" w:hAnsi="仿宋" w:hint="eastAsia"/>
          <w:bCs/>
          <w:sz w:val="24"/>
          <w:szCs w:val="24"/>
        </w:rPr>
        <w:t>。</w:t>
      </w:r>
      <w:r w:rsidR="00944B38">
        <w:rPr>
          <w:rFonts w:ascii="仿宋" w:eastAsia="仿宋" w:hAnsi="仿宋" w:hint="eastAsia"/>
          <w:bCs/>
          <w:sz w:val="24"/>
          <w:szCs w:val="24"/>
        </w:rPr>
        <w:t>导向力维度得分最低，说明医学生们内心感受到从事医生职业的驱动力还不足，</w:t>
      </w:r>
      <w:r w:rsidR="009C51B2">
        <w:rPr>
          <w:rFonts w:ascii="仿宋" w:eastAsia="仿宋" w:hAnsi="仿宋" w:hint="eastAsia"/>
          <w:bCs/>
          <w:sz w:val="24"/>
          <w:szCs w:val="24"/>
        </w:rPr>
        <w:t>还</w:t>
      </w:r>
      <w:r w:rsidR="00944B38">
        <w:rPr>
          <w:rFonts w:ascii="仿宋" w:eastAsia="仿宋" w:hAnsi="仿宋" w:hint="eastAsia"/>
          <w:bCs/>
          <w:sz w:val="24"/>
          <w:szCs w:val="24"/>
        </w:rPr>
        <w:t>需要</w:t>
      </w:r>
      <w:r w:rsidR="009C51B2">
        <w:rPr>
          <w:rFonts w:ascii="仿宋" w:eastAsia="仿宋" w:hAnsi="仿宋" w:hint="eastAsia"/>
          <w:bCs/>
          <w:sz w:val="24"/>
          <w:szCs w:val="24"/>
        </w:rPr>
        <w:t>进一步</w:t>
      </w:r>
      <w:r w:rsidR="00944B38">
        <w:rPr>
          <w:rFonts w:ascii="仿宋" w:eastAsia="仿宋" w:hAnsi="仿宋" w:hint="eastAsia"/>
          <w:bCs/>
          <w:sz w:val="24"/>
          <w:szCs w:val="24"/>
        </w:rPr>
        <w:t>加强从业内驱力的激发。</w:t>
      </w:r>
    </w:p>
    <w:p w:rsidR="0039424B" w:rsidRPr="0039424B" w:rsidRDefault="00CA7FAD">
      <w:pPr>
        <w:spacing w:line="400" w:lineRule="exact"/>
        <w:ind w:firstLineChars="200" w:firstLine="472"/>
        <w:jc w:val="left"/>
        <w:rPr>
          <w:rFonts w:ascii="仿宋" w:eastAsia="仿宋" w:hAnsi="仿宋"/>
          <w:bCs/>
          <w:sz w:val="24"/>
          <w:szCs w:val="24"/>
        </w:rPr>
      </w:pPr>
      <w:r>
        <w:rPr>
          <w:rFonts w:ascii="仿宋" w:eastAsia="仿宋" w:hAnsi="仿宋" w:hint="eastAsia"/>
          <w:bCs/>
          <w:sz w:val="24"/>
          <w:szCs w:val="24"/>
        </w:rPr>
        <w:t>生源地、是否学生干部和志愿填报是医学生职业使命感的影响因素。调查显示城镇生源医学</w:t>
      </w:r>
      <w:r w:rsidR="0039424B">
        <w:rPr>
          <w:rFonts w:ascii="仿宋" w:eastAsia="仿宋" w:hAnsi="仿宋" w:hint="eastAsia"/>
          <w:bCs/>
          <w:sz w:val="24"/>
          <w:szCs w:val="24"/>
        </w:rPr>
        <w:t>生职业使命感水平高。这可能与城镇生源学生拥有更高的家庭经济社会地位有关</w:t>
      </w:r>
      <w:r w:rsidR="00FB0948">
        <w:rPr>
          <w:rFonts w:ascii="仿宋" w:eastAsia="仿宋" w:hAnsi="仿宋" w:hint="eastAsia"/>
          <w:bCs/>
          <w:sz w:val="24"/>
          <w:szCs w:val="24"/>
        </w:rPr>
        <w:t>。</w:t>
      </w:r>
      <w:r w:rsidR="0039424B">
        <w:rPr>
          <w:rFonts w:ascii="仿宋" w:eastAsia="仿宋" w:hAnsi="仿宋" w:hint="eastAsia"/>
          <w:bCs/>
          <w:sz w:val="24"/>
          <w:szCs w:val="24"/>
        </w:rPr>
        <w:t>研究表明家庭社会经济地位显著正向预测大学生感恩和利他行为</w:t>
      </w:r>
      <w:r w:rsidR="002C1CA0" w:rsidRPr="00475BFC">
        <w:rPr>
          <w:rFonts w:ascii="仿宋" w:eastAsia="仿宋" w:hAnsi="仿宋" w:hint="eastAsia"/>
          <w:bCs/>
          <w:sz w:val="24"/>
          <w:szCs w:val="24"/>
          <w:vertAlign w:val="superscript"/>
        </w:rPr>
        <w:t>[</w:t>
      </w:r>
      <w:r w:rsidR="001F1FAF">
        <w:rPr>
          <w:rFonts w:ascii="仿宋" w:eastAsia="仿宋" w:hAnsi="仿宋" w:hint="eastAsia"/>
          <w:bCs/>
          <w:sz w:val="24"/>
          <w:szCs w:val="24"/>
          <w:vertAlign w:val="superscript"/>
        </w:rPr>
        <w:t>6</w:t>
      </w:r>
      <w:r w:rsidR="002C1CA0" w:rsidRPr="00475BFC">
        <w:rPr>
          <w:rFonts w:ascii="仿宋" w:eastAsia="仿宋" w:hAnsi="仿宋" w:hint="eastAsia"/>
          <w:bCs/>
          <w:sz w:val="24"/>
          <w:szCs w:val="24"/>
          <w:vertAlign w:val="superscript"/>
        </w:rPr>
        <w:t xml:space="preserve">] </w:t>
      </w:r>
      <w:r w:rsidR="002C1CA0">
        <w:rPr>
          <w:rFonts w:ascii="仿宋" w:eastAsia="仿宋" w:hAnsi="仿宋" w:hint="eastAsia"/>
          <w:bCs/>
          <w:sz w:val="24"/>
          <w:szCs w:val="24"/>
          <w:vertAlign w:val="superscript"/>
        </w:rPr>
        <w:t>-</w:t>
      </w:r>
      <w:r w:rsidR="0039424B" w:rsidRPr="00475BFC">
        <w:rPr>
          <w:rFonts w:ascii="仿宋" w:eastAsia="仿宋" w:hAnsi="仿宋" w:hint="eastAsia"/>
          <w:bCs/>
          <w:sz w:val="24"/>
          <w:szCs w:val="24"/>
          <w:vertAlign w:val="superscript"/>
        </w:rPr>
        <w:t>[</w:t>
      </w:r>
      <w:r w:rsidR="001F1FAF">
        <w:rPr>
          <w:rFonts w:ascii="仿宋" w:eastAsia="仿宋" w:hAnsi="仿宋" w:hint="eastAsia"/>
          <w:bCs/>
          <w:sz w:val="24"/>
          <w:szCs w:val="24"/>
          <w:vertAlign w:val="superscript"/>
        </w:rPr>
        <w:t>7</w:t>
      </w:r>
      <w:r w:rsidR="0039424B" w:rsidRPr="00475BFC">
        <w:rPr>
          <w:rFonts w:ascii="仿宋" w:eastAsia="仿宋" w:hAnsi="仿宋" w:hint="eastAsia"/>
          <w:bCs/>
          <w:sz w:val="24"/>
          <w:szCs w:val="24"/>
          <w:vertAlign w:val="superscript"/>
        </w:rPr>
        <w:t>]</w:t>
      </w:r>
      <w:r w:rsidR="0039424B">
        <w:rPr>
          <w:rFonts w:ascii="仿宋" w:eastAsia="仿宋" w:hAnsi="仿宋" w:hint="eastAsia"/>
          <w:bCs/>
          <w:sz w:val="24"/>
          <w:szCs w:val="24"/>
        </w:rPr>
        <w:t>。</w:t>
      </w:r>
      <w:r>
        <w:rPr>
          <w:rFonts w:ascii="仿宋" w:eastAsia="仿宋" w:hAnsi="仿宋" w:hint="eastAsia"/>
          <w:bCs/>
          <w:sz w:val="24"/>
          <w:szCs w:val="24"/>
        </w:rPr>
        <w:t>担任学生干部的医学</w:t>
      </w:r>
      <w:r w:rsidR="0039424B">
        <w:rPr>
          <w:rFonts w:ascii="仿宋" w:eastAsia="仿宋" w:hAnsi="仿宋" w:hint="eastAsia"/>
          <w:bCs/>
          <w:sz w:val="24"/>
          <w:szCs w:val="24"/>
        </w:rPr>
        <w:t>生职业使命感水平更高，</w:t>
      </w:r>
      <w:r w:rsidR="001F1FAF">
        <w:rPr>
          <w:rFonts w:ascii="仿宋" w:eastAsia="仿宋" w:hAnsi="仿宋" w:hint="eastAsia"/>
          <w:bCs/>
          <w:sz w:val="24"/>
          <w:szCs w:val="24"/>
        </w:rPr>
        <w:t>这主要是因为</w:t>
      </w:r>
      <w:r w:rsidR="0039424B">
        <w:rPr>
          <w:rFonts w:ascii="仿宋" w:eastAsia="仿宋" w:hAnsi="仿宋" w:hint="eastAsia"/>
          <w:bCs/>
          <w:sz w:val="24"/>
          <w:szCs w:val="24"/>
        </w:rPr>
        <w:t>职业使命感易使</w:t>
      </w:r>
      <w:r w:rsidR="001F1FAF">
        <w:rPr>
          <w:rFonts w:ascii="仿宋" w:eastAsia="仿宋" w:hAnsi="仿宋" w:hint="eastAsia"/>
          <w:bCs/>
          <w:sz w:val="24"/>
          <w:szCs w:val="24"/>
        </w:rPr>
        <w:t>个体产生高度的工作卷入感、激情与责任感，愿意主动承担更多的工作。</w:t>
      </w:r>
      <w:r>
        <w:rPr>
          <w:rFonts w:ascii="仿宋" w:eastAsia="仿宋" w:hAnsi="仿宋" w:hint="eastAsia"/>
          <w:bCs/>
          <w:sz w:val="24"/>
          <w:szCs w:val="24"/>
        </w:rPr>
        <w:t>自主选择医学的医学</w:t>
      </w:r>
      <w:r w:rsidR="0039424B" w:rsidRPr="00B600E1">
        <w:rPr>
          <w:rFonts w:ascii="仿宋" w:eastAsia="仿宋" w:hAnsi="仿宋" w:hint="eastAsia"/>
          <w:bCs/>
          <w:sz w:val="24"/>
          <w:szCs w:val="24"/>
        </w:rPr>
        <w:t>生职业使命感水平更高，</w:t>
      </w:r>
      <w:r w:rsidR="000E6579" w:rsidRPr="009108A4">
        <w:rPr>
          <w:rFonts w:ascii="仿宋" w:eastAsia="仿宋" w:hAnsi="仿宋" w:hint="eastAsia"/>
          <w:bCs/>
          <w:sz w:val="24"/>
          <w:szCs w:val="24"/>
        </w:rPr>
        <w:t>这主要是因为</w:t>
      </w:r>
      <w:r w:rsidR="0039424B" w:rsidRPr="009108A4">
        <w:rPr>
          <w:rFonts w:ascii="仿宋" w:eastAsia="仿宋" w:hAnsi="仿宋" w:hint="eastAsia"/>
          <w:bCs/>
          <w:sz w:val="24"/>
          <w:szCs w:val="24"/>
        </w:rPr>
        <w:t>自主选择的学生</w:t>
      </w:r>
      <w:r w:rsidR="00617B18" w:rsidRPr="009108A4">
        <w:rPr>
          <w:rFonts w:ascii="仿宋" w:eastAsia="仿宋" w:hAnsi="仿宋" w:hint="eastAsia"/>
          <w:bCs/>
          <w:sz w:val="24"/>
          <w:szCs w:val="24"/>
        </w:rPr>
        <w:t>职业认同水平</w:t>
      </w:r>
      <w:r w:rsidR="0039424B" w:rsidRPr="009108A4">
        <w:rPr>
          <w:rFonts w:ascii="仿宋" w:eastAsia="仿宋" w:hAnsi="仿宋" w:hint="eastAsia"/>
          <w:bCs/>
          <w:sz w:val="24"/>
          <w:szCs w:val="24"/>
        </w:rPr>
        <w:t>高</w:t>
      </w:r>
      <w:r w:rsidR="009108A4" w:rsidRPr="009108A4">
        <w:rPr>
          <w:rFonts w:ascii="仿宋" w:eastAsia="仿宋" w:hAnsi="仿宋" w:hint="eastAsia"/>
          <w:bCs/>
          <w:sz w:val="24"/>
          <w:szCs w:val="24"/>
        </w:rPr>
        <w:t>，而研究显示职业认同正向预测职业使命</w:t>
      </w:r>
      <w:r w:rsidR="009108A4">
        <w:rPr>
          <w:rFonts w:ascii="仿宋" w:eastAsia="仿宋" w:hAnsi="仿宋" w:hint="eastAsia"/>
          <w:bCs/>
          <w:sz w:val="24"/>
          <w:szCs w:val="24"/>
        </w:rPr>
        <w:t>感</w:t>
      </w:r>
      <w:r w:rsidR="00FB0948">
        <w:rPr>
          <w:rFonts w:ascii="仿宋" w:eastAsia="仿宋" w:hAnsi="仿宋" w:hint="eastAsia"/>
          <w:bCs/>
          <w:sz w:val="24"/>
          <w:szCs w:val="24"/>
          <w:vertAlign w:val="superscript"/>
        </w:rPr>
        <w:t>[</w:t>
      </w:r>
      <w:r w:rsidR="001F1FAF">
        <w:rPr>
          <w:rFonts w:ascii="仿宋" w:eastAsia="仿宋" w:hAnsi="仿宋" w:hint="eastAsia"/>
          <w:bCs/>
          <w:sz w:val="24"/>
          <w:szCs w:val="24"/>
          <w:vertAlign w:val="superscript"/>
        </w:rPr>
        <w:t>8</w:t>
      </w:r>
      <w:r w:rsidR="009108A4" w:rsidRPr="009108A4">
        <w:rPr>
          <w:rFonts w:ascii="仿宋" w:eastAsia="仿宋" w:hAnsi="仿宋" w:hint="eastAsia"/>
          <w:bCs/>
          <w:sz w:val="24"/>
          <w:szCs w:val="24"/>
          <w:vertAlign w:val="superscript"/>
        </w:rPr>
        <w:t>]</w:t>
      </w:r>
      <w:r w:rsidR="0039424B" w:rsidRPr="009108A4">
        <w:rPr>
          <w:rFonts w:ascii="仿宋" w:eastAsia="仿宋" w:hAnsi="仿宋" w:hint="eastAsia"/>
          <w:bCs/>
          <w:sz w:val="24"/>
          <w:szCs w:val="24"/>
        </w:rPr>
        <w:t>。</w:t>
      </w:r>
    </w:p>
    <w:p w:rsidR="00463C5F" w:rsidRDefault="00CA7FAD">
      <w:pPr>
        <w:spacing w:line="400" w:lineRule="exact"/>
        <w:ind w:firstLineChars="200" w:firstLine="472"/>
        <w:jc w:val="left"/>
        <w:rPr>
          <w:rFonts w:ascii="仿宋" w:eastAsia="仿宋" w:hAnsi="仿宋"/>
          <w:bCs/>
          <w:sz w:val="24"/>
          <w:szCs w:val="24"/>
        </w:rPr>
      </w:pPr>
      <w:r>
        <w:rPr>
          <w:rFonts w:ascii="仿宋" w:eastAsia="仿宋" w:hAnsi="仿宋" w:hint="eastAsia"/>
          <w:bCs/>
          <w:sz w:val="24"/>
          <w:szCs w:val="24"/>
        </w:rPr>
        <w:t>（二）医学</w:t>
      </w:r>
      <w:r w:rsidR="00944B38">
        <w:rPr>
          <w:rFonts w:ascii="仿宋" w:eastAsia="仿宋" w:hAnsi="仿宋" w:hint="eastAsia"/>
          <w:bCs/>
          <w:sz w:val="24"/>
          <w:szCs w:val="24"/>
        </w:rPr>
        <w:t>生学习适应性现状</w:t>
      </w:r>
      <w:r w:rsidR="0039424B">
        <w:rPr>
          <w:rFonts w:ascii="仿宋" w:eastAsia="仿宋" w:hAnsi="仿宋" w:hint="eastAsia"/>
          <w:bCs/>
          <w:sz w:val="24"/>
          <w:szCs w:val="24"/>
        </w:rPr>
        <w:t>及影响因素</w:t>
      </w:r>
    </w:p>
    <w:p w:rsidR="0048267A" w:rsidRDefault="00CA7FAD" w:rsidP="009B56FE">
      <w:pPr>
        <w:widowControl/>
        <w:spacing w:line="400" w:lineRule="exact"/>
        <w:ind w:firstLineChars="200" w:firstLine="472"/>
        <w:jc w:val="left"/>
        <w:rPr>
          <w:rFonts w:ascii="仿宋" w:eastAsia="仿宋" w:hAnsi="仿宋"/>
          <w:bCs/>
          <w:sz w:val="24"/>
          <w:szCs w:val="24"/>
        </w:rPr>
      </w:pPr>
      <w:r>
        <w:rPr>
          <w:rFonts w:ascii="仿宋" w:eastAsia="仿宋" w:hAnsi="仿宋" w:hint="eastAsia"/>
          <w:bCs/>
          <w:sz w:val="24"/>
          <w:szCs w:val="24"/>
        </w:rPr>
        <w:t>医学生学习适应性的调查显示，医学生学习适应性水平处于中等偏上，说明医学</w:t>
      </w:r>
      <w:r w:rsidR="00944B38">
        <w:rPr>
          <w:rFonts w:ascii="仿宋" w:eastAsia="仿宋" w:hAnsi="仿宋" w:hint="eastAsia"/>
          <w:bCs/>
          <w:sz w:val="24"/>
          <w:szCs w:val="24"/>
        </w:rPr>
        <w:t>生学习适应性良好，与孙雪梅</w:t>
      </w:r>
      <w:r w:rsidR="00944B38" w:rsidRPr="00475BFC">
        <w:rPr>
          <w:rFonts w:ascii="仿宋" w:eastAsia="仿宋" w:hAnsi="仿宋" w:hint="eastAsia"/>
          <w:bCs/>
          <w:sz w:val="24"/>
          <w:szCs w:val="24"/>
          <w:vertAlign w:val="superscript"/>
        </w:rPr>
        <w:t>[</w:t>
      </w:r>
      <w:r w:rsidR="001F1FAF">
        <w:rPr>
          <w:rFonts w:ascii="仿宋" w:eastAsia="仿宋" w:hAnsi="仿宋" w:hint="eastAsia"/>
          <w:bCs/>
          <w:sz w:val="24"/>
          <w:szCs w:val="24"/>
          <w:vertAlign w:val="superscript"/>
        </w:rPr>
        <w:t>9</w:t>
      </w:r>
      <w:r w:rsidR="00944B38" w:rsidRPr="00475BFC">
        <w:rPr>
          <w:rFonts w:ascii="仿宋" w:eastAsia="仿宋" w:hAnsi="仿宋" w:hint="eastAsia"/>
          <w:bCs/>
          <w:sz w:val="24"/>
          <w:szCs w:val="24"/>
          <w:vertAlign w:val="superscript"/>
        </w:rPr>
        <w:t>]</w:t>
      </w:r>
      <w:r w:rsidR="00944B38">
        <w:rPr>
          <w:rFonts w:ascii="仿宋" w:eastAsia="仿宋" w:hAnsi="仿宋" w:hint="eastAsia"/>
          <w:bCs/>
          <w:sz w:val="24"/>
          <w:szCs w:val="24"/>
        </w:rPr>
        <w:t>等人的研究一致。五个维度中，</w:t>
      </w:r>
      <w:r w:rsidR="0048267A">
        <w:rPr>
          <w:rFonts w:ascii="仿宋" w:eastAsia="仿宋" w:hAnsi="仿宋" w:hint="eastAsia"/>
          <w:bCs/>
          <w:sz w:val="24"/>
          <w:szCs w:val="24"/>
        </w:rPr>
        <w:t>维度得分相对较高的是</w:t>
      </w:r>
      <w:r w:rsidR="00944B38">
        <w:rPr>
          <w:rFonts w:ascii="仿宋" w:eastAsia="仿宋" w:hAnsi="仿宋" w:hint="eastAsia"/>
          <w:bCs/>
          <w:sz w:val="24"/>
          <w:szCs w:val="24"/>
        </w:rPr>
        <w:t>“学习态度”和“学习能力”</w:t>
      </w:r>
      <w:r w:rsidR="009B56FE">
        <w:rPr>
          <w:rFonts w:ascii="仿宋" w:eastAsia="仿宋" w:hAnsi="仿宋" w:hint="eastAsia"/>
          <w:bCs/>
          <w:sz w:val="24"/>
          <w:szCs w:val="24"/>
        </w:rPr>
        <w:t>,</w:t>
      </w:r>
      <w:r>
        <w:rPr>
          <w:rFonts w:ascii="仿宋" w:eastAsia="仿宋" w:hAnsi="仿宋" w:hint="eastAsia"/>
          <w:bCs/>
          <w:sz w:val="24"/>
          <w:szCs w:val="24"/>
        </w:rPr>
        <w:t>说明医学</w:t>
      </w:r>
      <w:r w:rsidR="00944B38">
        <w:rPr>
          <w:rFonts w:ascii="仿宋" w:eastAsia="仿宋" w:hAnsi="仿宋" w:hint="eastAsia"/>
          <w:bCs/>
          <w:sz w:val="24"/>
          <w:szCs w:val="24"/>
        </w:rPr>
        <w:t>生学习态度比较端正和学习能力也较强。</w:t>
      </w:r>
      <w:r w:rsidR="00153460">
        <w:rPr>
          <w:rFonts w:ascii="仿宋" w:eastAsia="仿宋" w:hAnsi="仿宋" w:hint="eastAsia"/>
          <w:bCs/>
          <w:sz w:val="24"/>
          <w:szCs w:val="24"/>
        </w:rPr>
        <w:t>在</w:t>
      </w:r>
      <w:r w:rsidR="00944B38">
        <w:rPr>
          <w:rFonts w:ascii="仿宋" w:eastAsia="仿宋" w:hAnsi="仿宋" w:hint="eastAsia"/>
          <w:bCs/>
          <w:sz w:val="24"/>
          <w:szCs w:val="24"/>
        </w:rPr>
        <w:t>“学习动机”、“教学模式”和“环境因素”</w:t>
      </w:r>
      <w:r w:rsidR="00153460">
        <w:rPr>
          <w:rFonts w:ascii="仿宋" w:eastAsia="仿宋" w:hAnsi="仿宋" w:hint="eastAsia"/>
          <w:bCs/>
          <w:sz w:val="24"/>
          <w:szCs w:val="24"/>
        </w:rPr>
        <w:t>维度上得分相对较低些</w:t>
      </w:r>
      <w:r w:rsidR="009B56FE">
        <w:rPr>
          <w:rFonts w:ascii="仿宋" w:eastAsia="仿宋" w:hAnsi="仿宋" w:hint="eastAsia"/>
          <w:bCs/>
          <w:sz w:val="24"/>
          <w:szCs w:val="24"/>
        </w:rPr>
        <w:t>，说明医学生学习动力较不足，教学模式和环境因素较大程度影响医学生学习适应水平，与</w:t>
      </w:r>
      <w:r w:rsidR="00EE13E3" w:rsidRPr="00EE13E3">
        <w:rPr>
          <w:rFonts w:ascii="仿宋" w:eastAsia="仿宋" w:hAnsi="仿宋" w:hint="eastAsia"/>
          <w:bCs/>
          <w:sz w:val="24"/>
          <w:szCs w:val="24"/>
        </w:rPr>
        <w:t>张文杰</w:t>
      </w:r>
      <w:r w:rsidR="00EE13E3" w:rsidRPr="00475BFC">
        <w:rPr>
          <w:rFonts w:ascii="仿宋" w:eastAsia="仿宋" w:hAnsi="仿宋" w:hint="eastAsia"/>
          <w:bCs/>
          <w:sz w:val="24"/>
          <w:szCs w:val="24"/>
          <w:vertAlign w:val="superscript"/>
        </w:rPr>
        <w:t>[1</w:t>
      </w:r>
      <w:r w:rsidR="001F1FAF">
        <w:rPr>
          <w:rFonts w:ascii="仿宋" w:eastAsia="仿宋" w:hAnsi="仿宋" w:hint="eastAsia"/>
          <w:bCs/>
          <w:sz w:val="24"/>
          <w:szCs w:val="24"/>
          <w:vertAlign w:val="superscript"/>
        </w:rPr>
        <w:t>0</w:t>
      </w:r>
      <w:r w:rsidR="00EE13E3" w:rsidRPr="00475BFC">
        <w:rPr>
          <w:rFonts w:ascii="仿宋" w:eastAsia="仿宋" w:hAnsi="仿宋" w:hint="eastAsia"/>
          <w:bCs/>
          <w:sz w:val="24"/>
          <w:szCs w:val="24"/>
          <w:vertAlign w:val="superscript"/>
        </w:rPr>
        <w:t>]</w:t>
      </w:r>
      <w:r w:rsidR="009B56FE">
        <w:rPr>
          <w:rFonts w:ascii="仿宋" w:eastAsia="仿宋" w:hAnsi="仿宋" w:hint="eastAsia"/>
          <w:bCs/>
          <w:sz w:val="24"/>
          <w:szCs w:val="24"/>
        </w:rPr>
        <w:t>调查结果一致。</w:t>
      </w:r>
      <w:r w:rsidR="00C37D07">
        <w:rPr>
          <w:rFonts w:ascii="仿宋" w:eastAsia="仿宋" w:hAnsi="仿宋" w:hint="eastAsia"/>
          <w:bCs/>
          <w:sz w:val="24"/>
          <w:szCs w:val="24"/>
        </w:rPr>
        <w:t>这可能是对比中学阶段，大学因没有高考压力及父母监督，突然的松懈会让学生感到迷茫，</w:t>
      </w:r>
      <w:r w:rsidR="00801AE8">
        <w:rPr>
          <w:rFonts w:ascii="仿宋" w:eastAsia="仿宋" w:hAnsi="仿宋" w:hint="eastAsia"/>
          <w:bCs/>
          <w:sz w:val="24"/>
          <w:szCs w:val="24"/>
        </w:rPr>
        <w:t>缺乏学习目标，</w:t>
      </w:r>
      <w:r w:rsidR="00C37D07">
        <w:rPr>
          <w:rFonts w:ascii="仿宋" w:eastAsia="仿宋" w:hAnsi="仿宋" w:hint="eastAsia"/>
          <w:bCs/>
          <w:sz w:val="24"/>
          <w:szCs w:val="24"/>
        </w:rPr>
        <w:t>导致学习动力不足</w:t>
      </w:r>
      <w:r w:rsidR="0096441A">
        <w:rPr>
          <w:rFonts w:ascii="仿宋" w:eastAsia="仿宋" w:hAnsi="仿宋" w:hint="eastAsia"/>
          <w:bCs/>
          <w:sz w:val="24"/>
          <w:szCs w:val="24"/>
        </w:rPr>
        <w:t>。</w:t>
      </w:r>
      <w:r w:rsidR="00801AE8">
        <w:rPr>
          <w:rFonts w:ascii="仿宋" w:eastAsia="仿宋" w:hAnsi="仿宋" w:hint="eastAsia"/>
          <w:bCs/>
          <w:sz w:val="24"/>
          <w:szCs w:val="24"/>
        </w:rPr>
        <w:t>因</w:t>
      </w:r>
      <w:r w:rsidR="0096441A">
        <w:rPr>
          <w:rFonts w:ascii="仿宋" w:eastAsia="仿宋" w:hAnsi="仿宋" w:hint="eastAsia"/>
          <w:bCs/>
          <w:sz w:val="24"/>
          <w:szCs w:val="24"/>
        </w:rPr>
        <w:t>医学</w:t>
      </w:r>
      <w:r w:rsidR="00801AE8">
        <w:rPr>
          <w:rFonts w:ascii="仿宋" w:eastAsia="仿宋" w:hAnsi="仿宋" w:hint="eastAsia"/>
          <w:bCs/>
          <w:sz w:val="24"/>
          <w:szCs w:val="24"/>
        </w:rPr>
        <w:t>专业性强、内容深、</w:t>
      </w:r>
      <w:r w:rsidR="00C37D07">
        <w:rPr>
          <w:rFonts w:ascii="仿宋" w:eastAsia="仿宋" w:hAnsi="仿宋" w:hint="eastAsia"/>
          <w:bCs/>
          <w:sz w:val="24"/>
          <w:szCs w:val="24"/>
        </w:rPr>
        <w:t>进度快和课堂信息量大等特点</w:t>
      </w:r>
      <w:r w:rsidR="00801AE8">
        <w:rPr>
          <w:rFonts w:ascii="仿宋" w:eastAsia="仿宋" w:hAnsi="仿宋" w:hint="eastAsia"/>
          <w:bCs/>
          <w:sz w:val="24"/>
          <w:szCs w:val="24"/>
        </w:rPr>
        <w:t>，</w:t>
      </w:r>
      <w:r w:rsidR="00801AE8" w:rsidRPr="00801AE8">
        <w:rPr>
          <w:rFonts w:ascii="仿宋" w:eastAsia="仿宋" w:hAnsi="仿宋" w:hint="eastAsia"/>
          <w:bCs/>
          <w:sz w:val="24"/>
          <w:szCs w:val="24"/>
        </w:rPr>
        <w:t>部分医学生不能把握住医学学科的知识体系特点</w:t>
      </w:r>
      <w:r w:rsidR="0096441A">
        <w:rPr>
          <w:rFonts w:ascii="仿宋" w:eastAsia="仿宋" w:hAnsi="仿宋" w:hint="eastAsia"/>
          <w:bCs/>
          <w:sz w:val="24"/>
          <w:szCs w:val="24"/>
        </w:rPr>
        <w:t>和</w:t>
      </w:r>
      <w:r w:rsidR="00FB02E9">
        <w:rPr>
          <w:rFonts w:ascii="仿宋" w:eastAsia="仿宋" w:hAnsi="仿宋" w:hint="eastAsia"/>
          <w:bCs/>
          <w:sz w:val="24"/>
          <w:szCs w:val="24"/>
        </w:rPr>
        <w:t>学习规律</w:t>
      </w:r>
      <w:r w:rsidR="006517F1">
        <w:rPr>
          <w:rFonts w:ascii="仿宋" w:eastAsia="仿宋" w:hAnsi="仿宋" w:hint="eastAsia"/>
          <w:bCs/>
          <w:sz w:val="24"/>
          <w:szCs w:val="24"/>
        </w:rPr>
        <w:t>，难以跟上教师的教学节奏，课余需要花费较多的时间精力在学业上，一定程度</w:t>
      </w:r>
      <w:r w:rsidR="00DB4D57">
        <w:rPr>
          <w:rFonts w:ascii="仿宋" w:eastAsia="仿宋" w:hAnsi="仿宋" w:hint="eastAsia"/>
          <w:bCs/>
          <w:sz w:val="24"/>
          <w:szCs w:val="24"/>
        </w:rPr>
        <w:t>又</w:t>
      </w:r>
      <w:r w:rsidR="006517F1">
        <w:rPr>
          <w:rFonts w:ascii="仿宋" w:eastAsia="仿宋" w:hAnsi="仿宋" w:hint="eastAsia"/>
          <w:bCs/>
          <w:sz w:val="24"/>
          <w:szCs w:val="24"/>
        </w:rPr>
        <w:t>限制了医学生的社会活动，导致</w:t>
      </w:r>
      <w:r w:rsidR="00C37D07">
        <w:rPr>
          <w:rFonts w:ascii="仿宋" w:eastAsia="仿宋" w:hAnsi="仿宋" w:hint="eastAsia"/>
          <w:bCs/>
          <w:sz w:val="24"/>
          <w:szCs w:val="24"/>
        </w:rPr>
        <w:t>人际交往</w:t>
      </w:r>
      <w:r w:rsidR="00DB4D57">
        <w:rPr>
          <w:rFonts w:ascii="仿宋" w:eastAsia="仿宋" w:hAnsi="仿宋" w:hint="eastAsia"/>
          <w:bCs/>
          <w:sz w:val="24"/>
          <w:szCs w:val="24"/>
        </w:rPr>
        <w:t>能力欠缺，面对大学较为复杂的人际环境容易出现人际交往方面的问题。</w:t>
      </w:r>
    </w:p>
    <w:p w:rsidR="009A44CE" w:rsidRDefault="00944B38">
      <w:pPr>
        <w:spacing w:line="400" w:lineRule="exact"/>
        <w:ind w:firstLineChars="200" w:firstLine="472"/>
        <w:jc w:val="left"/>
        <w:rPr>
          <w:rFonts w:ascii="仿宋" w:eastAsia="仿宋" w:hAnsi="仿宋"/>
          <w:bCs/>
          <w:sz w:val="24"/>
          <w:szCs w:val="24"/>
        </w:rPr>
      </w:pPr>
      <w:r>
        <w:rPr>
          <w:rFonts w:ascii="仿宋" w:eastAsia="仿宋" w:hAnsi="仿宋" w:hint="eastAsia"/>
          <w:bCs/>
          <w:sz w:val="24"/>
          <w:szCs w:val="24"/>
        </w:rPr>
        <w:t>生源地和</w:t>
      </w:r>
      <w:r>
        <w:rPr>
          <w:rFonts w:ascii="仿宋" w:eastAsia="仿宋" w:hAnsi="仿宋"/>
          <w:bCs/>
          <w:sz w:val="24"/>
          <w:szCs w:val="24"/>
        </w:rPr>
        <w:t>志愿</w:t>
      </w:r>
      <w:r>
        <w:rPr>
          <w:rFonts w:ascii="仿宋" w:eastAsia="仿宋" w:hAnsi="仿宋" w:hint="eastAsia"/>
          <w:bCs/>
          <w:sz w:val="24"/>
          <w:szCs w:val="24"/>
        </w:rPr>
        <w:t>填报是医学生学习适应性的影响因素。调查显示城镇生源的医学生学习适应性水平高于农村生源。与张莉娟</w:t>
      </w:r>
      <w:r w:rsidRPr="00475BFC">
        <w:rPr>
          <w:rFonts w:ascii="仿宋" w:eastAsia="仿宋" w:hAnsi="仿宋" w:hint="eastAsia"/>
          <w:bCs/>
          <w:sz w:val="24"/>
          <w:szCs w:val="24"/>
          <w:vertAlign w:val="superscript"/>
        </w:rPr>
        <w:t>[</w:t>
      </w:r>
      <w:r w:rsidR="00FD77F0">
        <w:rPr>
          <w:rFonts w:ascii="仿宋" w:eastAsia="仿宋" w:hAnsi="仿宋" w:hint="eastAsia"/>
          <w:bCs/>
          <w:sz w:val="24"/>
          <w:szCs w:val="24"/>
          <w:vertAlign w:val="superscript"/>
        </w:rPr>
        <w:t>1</w:t>
      </w:r>
      <w:r w:rsidR="001F1FAF">
        <w:rPr>
          <w:rFonts w:ascii="仿宋" w:eastAsia="仿宋" w:hAnsi="仿宋" w:hint="eastAsia"/>
          <w:bCs/>
          <w:sz w:val="24"/>
          <w:szCs w:val="24"/>
          <w:vertAlign w:val="superscript"/>
        </w:rPr>
        <w:t>1</w:t>
      </w:r>
      <w:r w:rsidRPr="00475BFC">
        <w:rPr>
          <w:rFonts w:ascii="仿宋" w:eastAsia="仿宋" w:hAnsi="仿宋" w:hint="eastAsia"/>
          <w:bCs/>
          <w:sz w:val="24"/>
          <w:szCs w:val="24"/>
          <w:vertAlign w:val="superscript"/>
        </w:rPr>
        <w:t>]</w:t>
      </w:r>
      <w:r>
        <w:rPr>
          <w:rFonts w:ascii="仿宋" w:eastAsia="仿宋" w:hAnsi="仿宋" w:hint="eastAsia"/>
          <w:bCs/>
          <w:sz w:val="24"/>
          <w:szCs w:val="24"/>
        </w:rPr>
        <w:t>等人研究显示农村生源医学新生学习适应性较弱一致。</w:t>
      </w:r>
      <w:r w:rsidR="0096441A">
        <w:rPr>
          <w:rFonts w:ascii="仿宋" w:eastAsia="仿宋" w:hAnsi="仿宋" w:hint="eastAsia"/>
          <w:bCs/>
          <w:sz w:val="24"/>
          <w:szCs w:val="24"/>
        </w:rPr>
        <w:t>相关研究显示</w:t>
      </w:r>
      <w:r>
        <w:rPr>
          <w:rFonts w:ascii="仿宋" w:eastAsia="仿宋" w:hAnsi="仿宋" w:hint="eastAsia"/>
          <w:bCs/>
          <w:sz w:val="24"/>
          <w:szCs w:val="24"/>
        </w:rPr>
        <w:t>来自城镇的学生比来自农村的学生表现出更好的情绪、人</w:t>
      </w:r>
      <w:r>
        <w:rPr>
          <w:rFonts w:ascii="仿宋" w:eastAsia="仿宋" w:hAnsi="仿宋" w:hint="eastAsia"/>
          <w:bCs/>
          <w:sz w:val="24"/>
          <w:szCs w:val="24"/>
        </w:rPr>
        <w:lastRenderedPageBreak/>
        <w:t>际、学习适应性</w:t>
      </w:r>
      <w:r w:rsidRPr="00475BFC">
        <w:rPr>
          <w:rFonts w:ascii="仿宋" w:eastAsia="仿宋" w:hAnsi="仿宋" w:hint="eastAsia"/>
          <w:bCs/>
          <w:sz w:val="24"/>
          <w:szCs w:val="24"/>
          <w:vertAlign w:val="superscript"/>
        </w:rPr>
        <w:t>[</w:t>
      </w:r>
      <w:r w:rsidR="00FD77F0">
        <w:rPr>
          <w:rFonts w:ascii="仿宋" w:eastAsia="仿宋" w:hAnsi="仿宋" w:hint="eastAsia"/>
          <w:bCs/>
          <w:sz w:val="24"/>
          <w:szCs w:val="24"/>
          <w:vertAlign w:val="superscript"/>
        </w:rPr>
        <w:t>1</w:t>
      </w:r>
      <w:r w:rsidR="001F1FAF">
        <w:rPr>
          <w:rFonts w:ascii="仿宋" w:eastAsia="仿宋" w:hAnsi="仿宋" w:hint="eastAsia"/>
          <w:bCs/>
          <w:sz w:val="24"/>
          <w:szCs w:val="24"/>
          <w:vertAlign w:val="superscript"/>
        </w:rPr>
        <w:t>2</w:t>
      </w:r>
      <w:r w:rsidRPr="00475BFC">
        <w:rPr>
          <w:rFonts w:ascii="仿宋" w:eastAsia="仿宋" w:hAnsi="仿宋" w:hint="eastAsia"/>
          <w:bCs/>
          <w:sz w:val="24"/>
          <w:szCs w:val="24"/>
          <w:vertAlign w:val="superscript"/>
        </w:rPr>
        <w:t>]</w:t>
      </w:r>
      <w:r>
        <w:rPr>
          <w:rFonts w:ascii="仿宋" w:eastAsia="仿宋" w:hAnsi="仿宋" w:hint="eastAsia"/>
          <w:bCs/>
          <w:sz w:val="24"/>
          <w:szCs w:val="24"/>
        </w:rPr>
        <w:t>。自主选择的</w:t>
      </w:r>
      <w:r w:rsidR="00C70964">
        <w:rPr>
          <w:rFonts w:ascii="仿宋" w:eastAsia="仿宋" w:hAnsi="仿宋" w:hint="eastAsia"/>
          <w:bCs/>
          <w:sz w:val="24"/>
          <w:szCs w:val="24"/>
        </w:rPr>
        <w:t>医学</w:t>
      </w:r>
      <w:r w:rsidR="00FD77F0">
        <w:rPr>
          <w:rFonts w:ascii="仿宋" w:eastAsia="仿宋" w:hAnsi="仿宋" w:hint="eastAsia"/>
          <w:bCs/>
          <w:sz w:val="24"/>
          <w:szCs w:val="24"/>
        </w:rPr>
        <w:t>生学习适应性水平更高</w:t>
      </w:r>
      <w:r w:rsidR="0056422A">
        <w:rPr>
          <w:rFonts w:ascii="仿宋" w:eastAsia="仿宋" w:hAnsi="仿宋" w:hint="eastAsia"/>
          <w:bCs/>
          <w:sz w:val="24"/>
          <w:szCs w:val="24"/>
        </w:rPr>
        <w:t>，</w:t>
      </w:r>
      <w:r>
        <w:rPr>
          <w:rFonts w:ascii="仿宋" w:eastAsia="仿宋" w:hAnsi="仿宋" w:hint="eastAsia"/>
          <w:bCs/>
          <w:sz w:val="24"/>
          <w:szCs w:val="24"/>
        </w:rPr>
        <w:t>研究显示专业认同度越高，学习适应性越强</w:t>
      </w:r>
      <w:r w:rsidRPr="00475BFC">
        <w:rPr>
          <w:rFonts w:ascii="仿宋" w:eastAsia="仿宋" w:hAnsi="仿宋" w:hint="eastAsia"/>
          <w:bCs/>
          <w:sz w:val="24"/>
          <w:szCs w:val="24"/>
          <w:vertAlign w:val="superscript"/>
        </w:rPr>
        <w:t>[</w:t>
      </w:r>
      <w:r w:rsidR="00FD77F0">
        <w:rPr>
          <w:rFonts w:ascii="仿宋" w:eastAsia="仿宋" w:hAnsi="仿宋" w:hint="eastAsia"/>
          <w:bCs/>
          <w:sz w:val="24"/>
          <w:szCs w:val="24"/>
          <w:vertAlign w:val="superscript"/>
        </w:rPr>
        <w:t>1</w:t>
      </w:r>
      <w:r w:rsidR="001F1FAF">
        <w:rPr>
          <w:rFonts w:ascii="仿宋" w:eastAsia="仿宋" w:hAnsi="仿宋" w:hint="eastAsia"/>
          <w:bCs/>
          <w:sz w:val="24"/>
          <w:szCs w:val="24"/>
          <w:vertAlign w:val="superscript"/>
        </w:rPr>
        <w:t>3</w:t>
      </w:r>
      <w:r w:rsidRPr="00475BFC">
        <w:rPr>
          <w:rFonts w:ascii="仿宋" w:eastAsia="仿宋" w:hAnsi="仿宋" w:hint="eastAsia"/>
          <w:bCs/>
          <w:sz w:val="24"/>
          <w:szCs w:val="24"/>
          <w:vertAlign w:val="superscript"/>
        </w:rPr>
        <w:t>]</w:t>
      </w:r>
      <w:r>
        <w:rPr>
          <w:rFonts w:ascii="仿宋" w:eastAsia="仿宋" w:hAnsi="仿宋" w:hint="eastAsia"/>
          <w:bCs/>
          <w:sz w:val="24"/>
          <w:szCs w:val="24"/>
        </w:rPr>
        <w:t>。受兴趣内驱力的影响，自主选择的</w:t>
      </w:r>
      <w:r w:rsidR="00C70964">
        <w:rPr>
          <w:rFonts w:ascii="仿宋" w:eastAsia="仿宋" w:hAnsi="仿宋" w:hint="eastAsia"/>
          <w:bCs/>
          <w:sz w:val="24"/>
          <w:szCs w:val="24"/>
        </w:rPr>
        <w:t>医学</w:t>
      </w:r>
      <w:r>
        <w:rPr>
          <w:rFonts w:ascii="仿宋" w:eastAsia="仿宋" w:hAnsi="仿宋" w:hint="eastAsia"/>
          <w:bCs/>
          <w:sz w:val="24"/>
          <w:szCs w:val="24"/>
        </w:rPr>
        <w:t>生进入大学后求职欲望较强、学习动力更足和学习目标更明确，</w:t>
      </w:r>
      <w:r w:rsidR="006C6D45">
        <w:rPr>
          <w:rFonts w:ascii="仿宋" w:eastAsia="仿宋" w:hAnsi="仿宋" w:hint="eastAsia"/>
          <w:bCs/>
          <w:sz w:val="24"/>
          <w:szCs w:val="24"/>
        </w:rPr>
        <w:t>学习适应性更好</w:t>
      </w:r>
      <w:r>
        <w:rPr>
          <w:rFonts w:ascii="仿宋" w:eastAsia="仿宋" w:hAnsi="仿宋" w:hint="eastAsia"/>
          <w:bCs/>
          <w:sz w:val="24"/>
          <w:szCs w:val="24"/>
        </w:rPr>
        <w:t>。</w:t>
      </w:r>
    </w:p>
    <w:p w:rsidR="00463C5F" w:rsidRDefault="00944B38">
      <w:pPr>
        <w:spacing w:line="400" w:lineRule="exact"/>
        <w:ind w:firstLineChars="200" w:firstLine="472"/>
        <w:jc w:val="left"/>
        <w:rPr>
          <w:rFonts w:ascii="仿宋" w:eastAsia="仿宋" w:hAnsi="仿宋"/>
          <w:bCs/>
          <w:sz w:val="24"/>
          <w:szCs w:val="24"/>
        </w:rPr>
      </w:pPr>
      <w:r>
        <w:rPr>
          <w:rFonts w:ascii="仿宋" w:eastAsia="仿宋" w:hAnsi="仿宋" w:hint="eastAsia"/>
          <w:bCs/>
          <w:sz w:val="24"/>
          <w:szCs w:val="24"/>
        </w:rPr>
        <w:t>（</w:t>
      </w:r>
      <w:r w:rsidR="00B600E1">
        <w:rPr>
          <w:rFonts w:ascii="仿宋" w:eastAsia="仿宋" w:hAnsi="仿宋" w:hint="eastAsia"/>
          <w:bCs/>
          <w:sz w:val="24"/>
          <w:szCs w:val="24"/>
        </w:rPr>
        <w:t>三</w:t>
      </w:r>
      <w:r>
        <w:rPr>
          <w:rFonts w:ascii="仿宋" w:eastAsia="仿宋" w:hAnsi="仿宋" w:hint="eastAsia"/>
          <w:bCs/>
          <w:sz w:val="24"/>
          <w:szCs w:val="24"/>
        </w:rPr>
        <w:t>）医学生职业使命感对学习适应性的影响</w:t>
      </w:r>
    </w:p>
    <w:p w:rsidR="00463C5F" w:rsidRDefault="00944B38" w:rsidP="003A6C7F">
      <w:pPr>
        <w:spacing w:line="400" w:lineRule="exact"/>
        <w:ind w:firstLineChars="200" w:firstLine="472"/>
        <w:jc w:val="left"/>
        <w:rPr>
          <w:rFonts w:ascii="仿宋" w:eastAsia="仿宋" w:hAnsi="仿宋"/>
          <w:bCs/>
          <w:sz w:val="24"/>
          <w:szCs w:val="24"/>
        </w:rPr>
      </w:pPr>
      <w:r>
        <w:rPr>
          <w:rFonts w:ascii="仿宋" w:eastAsia="仿宋" w:hAnsi="仿宋" w:hint="eastAsia"/>
          <w:bCs/>
          <w:sz w:val="24"/>
          <w:szCs w:val="24"/>
        </w:rPr>
        <w:t>相关分析显示，职业使命感与学习适应性总分及各维度得分呈正相关；回</w:t>
      </w:r>
      <w:r w:rsidR="00C70964">
        <w:rPr>
          <w:rFonts w:ascii="仿宋" w:eastAsia="仿宋" w:hAnsi="仿宋" w:hint="eastAsia"/>
          <w:bCs/>
          <w:sz w:val="24"/>
          <w:szCs w:val="24"/>
        </w:rPr>
        <w:t>归分析显示，职业使命感是学习适应性的重要影响因素。结果表明医学生职业使命感正向预测其学习适应性，即</w:t>
      </w:r>
      <w:r w:rsidR="00CE4462">
        <w:rPr>
          <w:rFonts w:ascii="仿宋" w:eastAsia="仿宋" w:hAnsi="仿宋" w:hint="eastAsia"/>
          <w:bCs/>
          <w:sz w:val="24"/>
          <w:szCs w:val="24"/>
        </w:rPr>
        <w:t>职业使命感越高，</w:t>
      </w:r>
      <w:r>
        <w:rPr>
          <w:rFonts w:ascii="仿宋" w:eastAsia="仿宋" w:hAnsi="仿宋" w:hint="eastAsia"/>
          <w:bCs/>
          <w:sz w:val="24"/>
          <w:szCs w:val="24"/>
        </w:rPr>
        <w:t>学习适应性水平也越高</w:t>
      </w:r>
      <w:r w:rsidR="00EE13E3">
        <w:rPr>
          <w:rFonts w:ascii="仿宋" w:eastAsia="仿宋" w:hAnsi="仿宋" w:hint="eastAsia"/>
          <w:bCs/>
          <w:sz w:val="24"/>
          <w:szCs w:val="24"/>
        </w:rPr>
        <w:t>，</w:t>
      </w:r>
      <w:r w:rsidR="009A44CE" w:rsidRPr="008C3083">
        <w:rPr>
          <w:rFonts w:ascii="仿宋" w:eastAsia="仿宋" w:hAnsi="仿宋" w:hint="eastAsia"/>
          <w:bCs/>
          <w:sz w:val="24"/>
          <w:szCs w:val="24"/>
        </w:rPr>
        <w:t>与王慧</w:t>
      </w:r>
      <w:r w:rsidRPr="00475BFC">
        <w:rPr>
          <w:rFonts w:ascii="仿宋" w:eastAsia="仿宋" w:hAnsi="仿宋" w:hint="eastAsia"/>
          <w:bCs/>
          <w:sz w:val="24"/>
          <w:szCs w:val="24"/>
          <w:vertAlign w:val="superscript"/>
        </w:rPr>
        <w:t>[</w:t>
      </w:r>
      <w:r w:rsidR="00FD77F0">
        <w:rPr>
          <w:rFonts w:ascii="仿宋" w:eastAsia="仿宋" w:hAnsi="仿宋" w:hint="eastAsia"/>
          <w:bCs/>
          <w:sz w:val="24"/>
          <w:szCs w:val="24"/>
          <w:vertAlign w:val="superscript"/>
        </w:rPr>
        <w:t>1</w:t>
      </w:r>
      <w:r w:rsidR="001F1FAF">
        <w:rPr>
          <w:rFonts w:ascii="仿宋" w:eastAsia="仿宋" w:hAnsi="仿宋" w:hint="eastAsia"/>
          <w:bCs/>
          <w:sz w:val="24"/>
          <w:szCs w:val="24"/>
          <w:vertAlign w:val="superscript"/>
        </w:rPr>
        <w:t>4</w:t>
      </w:r>
      <w:r w:rsidRPr="00475BFC">
        <w:rPr>
          <w:rFonts w:ascii="仿宋" w:eastAsia="仿宋" w:hAnsi="仿宋" w:hint="eastAsia"/>
          <w:bCs/>
          <w:sz w:val="24"/>
          <w:szCs w:val="24"/>
          <w:vertAlign w:val="superscript"/>
        </w:rPr>
        <w:t>]</w:t>
      </w:r>
      <w:r w:rsidRPr="008C3083">
        <w:rPr>
          <w:rFonts w:ascii="仿宋" w:eastAsia="仿宋" w:hAnsi="仿宋" w:hint="eastAsia"/>
          <w:bCs/>
          <w:sz w:val="24"/>
          <w:szCs w:val="24"/>
        </w:rPr>
        <w:t>研究结果一致。国外学者研究显示具有职业使命感的人最重要的特征是行动取向，</w:t>
      </w:r>
      <w:r>
        <w:rPr>
          <w:rFonts w:ascii="仿宋" w:eastAsia="仿宋" w:hAnsi="仿宋" w:hint="eastAsia"/>
          <w:bCs/>
          <w:sz w:val="24"/>
          <w:szCs w:val="24"/>
        </w:rPr>
        <w:t>他们会在使命感的驱动下，积极投入于与其使命感相一致的活动当中</w:t>
      </w:r>
      <w:r w:rsidRPr="00475BFC">
        <w:rPr>
          <w:rFonts w:ascii="仿宋" w:eastAsia="仿宋" w:hAnsi="仿宋" w:hint="eastAsia"/>
          <w:bCs/>
          <w:sz w:val="24"/>
          <w:szCs w:val="24"/>
          <w:vertAlign w:val="superscript"/>
        </w:rPr>
        <w:t>[</w:t>
      </w:r>
      <w:r w:rsidR="001F1FAF">
        <w:rPr>
          <w:rFonts w:ascii="仿宋" w:eastAsia="仿宋" w:hAnsi="仿宋" w:hint="eastAsia"/>
          <w:bCs/>
          <w:sz w:val="24"/>
          <w:szCs w:val="24"/>
          <w:vertAlign w:val="superscript"/>
        </w:rPr>
        <w:t>15</w:t>
      </w:r>
      <w:r w:rsidRPr="00475BFC">
        <w:rPr>
          <w:rFonts w:ascii="仿宋" w:eastAsia="仿宋" w:hAnsi="仿宋" w:hint="eastAsia"/>
          <w:bCs/>
          <w:sz w:val="24"/>
          <w:szCs w:val="24"/>
          <w:vertAlign w:val="superscript"/>
        </w:rPr>
        <w:t>]</w:t>
      </w:r>
      <w:r>
        <w:rPr>
          <w:rFonts w:ascii="仿宋" w:eastAsia="仿宋" w:hAnsi="仿宋" w:hint="eastAsia"/>
          <w:bCs/>
          <w:sz w:val="24"/>
          <w:szCs w:val="24"/>
        </w:rPr>
        <w:t>。拥有职业使命感的大学生常常会表现出更强的目的感、更强的职业计划性以及认识到当前学习与未来职业的相关性</w:t>
      </w:r>
      <w:r w:rsidRPr="00475BFC">
        <w:rPr>
          <w:rFonts w:ascii="仿宋" w:eastAsia="仿宋" w:hAnsi="仿宋" w:hint="eastAsia"/>
          <w:bCs/>
          <w:sz w:val="24"/>
          <w:szCs w:val="24"/>
          <w:vertAlign w:val="superscript"/>
        </w:rPr>
        <w:t>[</w:t>
      </w:r>
      <w:r w:rsidR="001F1FAF">
        <w:rPr>
          <w:rFonts w:ascii="仿宋" w:eastAsia="仿宋" w:hAnsi="仿宋" w:hint="eastAsia"/>
          <w:bCs/>
          <w:sz w:val="24"/>
          <w:szCs w:val="24"/>
          <w:vertAlign w:val="superscript"/>
        </w:rPr>
        <w:t>16</w:t>
      </w:r>
      <w:r w:rsidRPr="00475BFC">
        <w:rPr>
          <w:rFonts w:ascii="仿宋" w:eastAsia="仿宋" w:hAnsi="仿宋" w:hint="eastAsia"/>
          <w:bCs/>
          <w:sz w:val="24"/>
          <w:szCs w:val="24"/>
          <w:vertAlign w:val="superscript"/>
        </w:rPr>
        <w:t>]</w:t>
      </w:r>
      <w:r>
        <w:rPr>
          <w:rFonts w:ascii="仿宋" w:eastAsia="仿宋" w:hAnsi="仿宋" w:hint="eastAsia"/>
          <w:bCs/>
          <w:sz w:val="24"/>
          <w:szCs w:val="24"/>
        </w:rPr>
        <w:t>。</w:t>
      </w:r>
      <w:r w:rsidR="0056422A">
        <w:rPr>
          <w:rFonts w:ascii="仿宋" w:eastAsia="仿宋" w:hAnsi="仿宋" w:hint="eastAsia"/>
          <w:bCs/>
          <w:sz w:val="24"/>
          <w:szCs w:val="24"/>
        </w:rPr>
        <w:t>国内学者研究发现</w:t>
      </w:r>
      <w:r w:rsidR="0056422A" w:rsidRPr="007057B1">
        <w:rPr>
          <w:rFonts w:ascii="仿宋" w:eastAsia="仿宋" w:hAnsi="仿宋" w:hint="eastAsia"/>
          <w:bCs/>
          <w:sz w:val="24"/>
          <w:szCs w:val="24"/>
        </w:rPr>
        <w:t>职业使命感</w:t>
      </w:r>
      <w:r w:rsidR="0056422A">
        <w:rPr>
          <w:rFonts w:ascii="仿宋" w:eastAsia="仿宋" w:hAnsi="仿宋" w:hint="eastAsia"/>
          <w:bCs/>
          <w:sz w:val="24"/>
          <w:szCs w:val="24"/>
        </w:rPr>
        <w:t>越强，学业投入精力越旺盛</w:t>
      </w:r>
      <w:r w:rsidR="0056422A" w:rsidRPr="00475BFC">
        <w:rPr>
          <w:rFonts w:ascii="仿宋" w:eastAsia="仿宋" w:hAnsi="仿宋" w:hint="eastAsia"/>
          <w:bCs/>
          <w:sz w:val="24"/>
          <w:szCs w:val="24"/>
          <w:vertAlign w:val="superscript"/>
        </w:rPr>
        <w:t>[</w:t>
      </w:r>
      <w:r w:rsidR="001F1FAF">
        <w:rPr>
          <w:rFonts w:ascii="仿宋" w:eastAsia="仿宋" w:hAnsi="仿宋" w:hint="eastAsia"/>
          <w:bCs/>
          <w:sz w:val="24"/>
          <w:szCs w:val="24"/>
          <w:vertAlign w:val="superscript"/>
        </w:rPr>
        <w:t>17</w:t>
      </w:r>
      <w:r w:rsidR="0056422A" w:rsidRPr="00475BFC">
        <w:rPr>
          <w:rFonts w:ascii="仿宋" w:eastAsia="仿宋" w:hAnsi="仿宋" w:hint="eastAsia"/>
          <w:bCs/>
          <w:sz w:val="24"/>
          <w:szCs w:val="24"/>
          <w:vertAlign w:val="superscript"/>
        </w:rPr>
        <w:t>]</w:t>
      </w:r>
      <w:r w:rsidR="0056422A">
        <w:rPr>
          <w:rFonts w:ascii="仿宋" w:eastAsia="仿宋" w:hAnsi="仿宋" w:hint="eastAsia"/>
          <w:bCs/>
          <w:sz w:val="24"/>
          <w:szCs w:val="24"/>
        </w:rPr>
        <w:t>。</w:t>
      </w:r>
      <w:r>
        <w:rPr>
          <w:rFonts w:ascii="仿宋" w:eastAsia="仿宋" w:hAnsi="仿宋" w:hint="eastAsia"/>
          <w:bCs/>
          <w:sz w:val="24"/>
          <w:szCs w:val="24"/>
        </w:rPr>
        <w:t>对于医学生来讲，大</w:t>
      </w:r>
      <w:r w:rsidR="00C70964">
        <w:rPr>
          <w:rFonts w:ascii="仿宋" w:eastAsia="仿宋" w:hAnsi="仿宋" w:hint="eastAsia"/>
          <w:bCs/>
          <w:sz w:val="24"/>
          <w:szCs w:val="24"/>
        </w:rPr>
        <w:t>一</w:t>
      </w:r>
      <w:r>
        <w:rPr>
          <w:rFonts w:ascii="仿宋" w:eastAsia="仿宋" w:hAnsi="仿宋" w:hint="eastAsia"/>
          <w:bCs/>
          <w:sz w:val="24"/>
          <w:szCs w:val="24"/>
        </w:rPr>
        <w:t>阶段是他们进行职业准备的重要</w:t>
      </w:r>
      <w:r w:rsidR="00C70964">
        <w:rPr>
          <w:rFonts w:ascii="仿宋" w:eastAsia="仿宋" w:hAnsi="仿宋" w:hint="eastAsia"/>
          <w:bCs/>
          <w:sz w:val="24"/>
          <w:szCs w:val="24"/>
        </w:rPr>
        <w:t>过渡</w:t>
      </w:r>
      <w:r>
        <w:rPr>
          <w:rFonts w:ascii="仿宋" w:eastAsia="仿宋" w:hAnsi="仿宋" w:hint="eastAsia"/>
          <w:bCs/>
          <w:sz w:val="24"/>
          <w:szCs w:val="24"/>
        </w:rPr>
        <w:t>阶段，高职业使命感能够激发其学习动机、帮助其克服专业学习的艰苦以及教学模式和学习环境改变带来的适应困难，以积极的学习态度投入到医学学习过程中，因而学习适应性水平高。</w:t>
      </w:r>
    </w:p>
    <w:p w:rsidR="00463C5F" w:rsidRDefault="00944B38" w:rsidP="00FA18D8">
      <w:pPr>
        <w:spacing w:line="400" w:lineRule="exact"/>
        <w:ind w:firstLineChars="200" w:firstLine="474"/>
        <w:jc w:val="left"/>
        <w:rPr>
          <w:rFonts w:ascii="仿宋" w:eastAsia="仿宋" w:hAnsi="仿宋"/>
          <w:b/>
          <w:sz w:val="24"/>
          <w:szCs w:val="24"/>
        </w:rPr>
      </w:pPr>
      <w:r>
        <w:rPr>
          <w:rFonts w:ascii="仿宋" w:eastAsia="仿宋" w:hAnsi="仿宋" w:hint="eastAsia"/>
          <w:b/>
          <w:sz w:val="24"/>
          <w:szCs w:val="24"/>
        </w:rPr>
        <w:t>四、提高医学生学习适应</w:t>
      </w:r>
      <w:r w:rsidR="004903C7">
        <w:rPr>
          <w:rFonts w:ascii="仿宋" w:eastAsia="仿宋" w:hAnsi="仿宋" w:hint="eastAsia"/>
          <w:b/>
          <w:sz w:val="24"/>
          <w:szCs w:val="24"/>
        </w:rPr>
        <w:t>性</w:t>
      </w:r>
      <w:r>
        <w:rPr>
          <w:rFonts w:ascii="仿宋" w:eastAsia="仿宋" w:hAnsi="仿宋" w:hint="eastAsia"/>
          <w:b/>
          <w:sz w:val="24"/>
          <w:szCs w:val="24"/>
        </w:rPr>
        <w:t>的对策与建议</w:t>
      </w:r>
    </w:p>
    <w:p w:rsidR="00463C5F" w:rsidRDefault="00944B38">
      <w:pPr>
        <w:spacing w:line="400" w:lineRule="exact"/>
        <w:ind w:firstLineChars="200" w:firstLine="472"/>
        <w:jc w:val="left"/>
        <w:rPr>
          <w:rFonts w:ascii="仿宋" w:eastAsia="仿宋" w:hAnsi="仿宋"/>
          <w:bCs/>
          <w:sz w:val="24"/>
          <w:szCs w:val="24"/>
        </w:rPr>
      </w:pPr>
      <w:r>
        <w:rPr>
          <w:rFonts w:ascii="仿宋" w:eastAsia="仿宋" w:hAnsi="仿宋" w:hint="eastAsia"/>
          <w:bCs/>
          <w:sz w:val="24"/>
          <w:szCs w:val="24"/>
        </w:rPr>
        <w:t>（一）</w:t>
      </w:r>
      <w:r>
        <w:rPr>
          <w:rFonts w:ascii="仿宋" w:eastAsia="仿宋" w:hAnsi="仿宋"/>
          <w:bCs/>
          <w:sz w:val="24"/>
          <w:szCs w:val="24"/>
        </w:rPr>
        <w:t>加强职业生涯规划教育，激发学习原动力</w:t>
      </w:r>
    </w:p>
    <w:p w:rsidR="00463C5F" w:rsidRDefault="00944B38">
      <w:pPr>
        <w:spacing w:line="400" w:lineRule="exact"/>
        <w:jc w:val="left"/>
        <w:rPr>
          <w:rFonts w:ascii="仿宋" w:eastAsia="仿宋" w:hAnsi="仿宋"/>
          <w:bCs/>
          <w:sz w:val="24"/>
          <w:szCs w:val="24"/>
        </w:rPr>
      </w:pPr>
      <w:r>
        <w:rPr>
          <w:rFonts w:ascii="仿宋" w:eastAsia="仿宋" w:hAnsi="仿宋" w:hint="eastAsia"/>
          <w:bCs/>
          <w:sz w:val="24"/>
          <w:szCs w:val="24"/>
        </w:rPr>
        <w:t xml:space="preserve">    本研究显示学习动力不足是影响医学生学习适应性水平的最主要方面，因此</w:t>
      </w:r>
      <w:r>
        <w:rPr>
          <w:rFonts w:ascii="仿宋" w:eastAsia="仿宋" w:hAnsi="仿宋"/>
          <w:bCs/>
          <w:sz w:val="24"/>
          <w:szCs w:val="24"/>
        </w:rPr>
        <w:t>医学院校</w:t>
      </w:r>
      <w:r>
        <w:rPr>
          <w:rFonts w:ascii="仿宋" w:eastAsia="仿宋" w:hAnsi="仿宋" w:hint="eastAsia"/>
          <w:bCs/>
          <w:sz w:val="24"/>
          <w:szCs w:val="24"/>
        </w:rPr>
        <w:t>需要结合专业特点，</w:t>
      </w:r>
      <w:r>
        <w:rPr>
          <w:rFonts w:ascii="仿宋" w:eastAsia="仿宋" w:hAnsi="仿宋"/>
          <w:bCs/>
          <w:sz w:val="24"/>
          <w:szCs w:val="24"/>
        </w:rPr>
        <w:t>加强医学生职业</w:t>
      </w:r>
      <w:r>
        <w:rPr>
          <w:rFonts w:ascii="仿宋" w:eastAsia="仿宋" w:hAnsi="仿宋" w:hint="eastAsia"/>
          <w:bCs/>
          <w:sz w:val="24"/>
          <w:szCs w:val="24"/>
        </w:rPr>
        <w:t>生涯</w:t>
      </w:r>
      <w:r>
        <w:rPr>
          <w:rFonts w:ascii="仿宋" w:eastAsia="仿宋" w:hAnsi="仿宋"/>
          <w:bCs/>
          <w:sz w:val="24"/>
          <w:szCs w:val="24"/>
        </w:rPr>
        <w:t>规划教育</w:t>
      </w:r>
      <w:r>
        <w:rPr>
          <w:rFonts w:ascii="仿宋" w:eastAsia="仿宋" w:hAnsi="仿宋" w:hint="eastAsia"/>
          <w:bCs/>
          <w:sz w:val="24"/>
          <w:szCs w:val="24"/>
        </w:rPr>
        <w:t>。大一阶段的职业生涯规划教育重点是要加强新生的自我认知、专业认知和职业认知。通过开展职业测评和系统的职业生涯规划课程，帮助</w:t>
      </w:r>
      <w:r w:rsidR="00C70964">
        <w:rPr>
          <w:rFonts w:ascii="仿宋" w:eastAsia="仿宋" w:hAnsi="仿宋" w:hint="eastAsia"/>
          <w:bCs/>
          <w:sz w:val="24"/>
          <w:szCs w:val="24"/>
        </w:rPr>
        <w:t>医学</w:t>
      </w:r>
      <w:r>
        <w:rPr>
          <w:rFonts w:ascii="仿宋" w:eastAsia="仿宋" w:hAnsi="仿宋" w:hint="eastAsia"/>
          <w:bCs/>
          <w:sz w:val="24"/>
          <w:szCs w:val="24"/>
        </w:rPr>
        <w:t>生了解自己的性格特质、职业兴趣，增强自我认知；通过开展医学专业教育、医生职业体验和医疗卫生行业就业形势分析会，帮助</w:t>
      </w:r>
      <w:r w:rsidR="00C70964">
        <w:rPr>
          <w:rFonts w:ascii="仿宋" w:eastAsia="仿宋" w:hAnsi="仿宋" w:hint="eastAsia"/>
          <w:bCs/>
          <w:sz w:val="24"/>
          <w:szCs w:val="24"/>
        </w:rPr>
        <w:t>医学</w:t>
      </w:r>
      <w:r>
        <w:rPr>
          <w:rFonts w:ascii="仿宋" w:eastAsia="仿宋" w:hAnsi="仿宋" w:hint="eastAsia"/>
          <w:bCs/>
          <w:sz w:val="24"/>
          <w:szCs w:val="24"/>
        </w:rPr>
        <w:t>生了解职业的知识、素质与能力要求以及就业形势与发展前景，增强医学生专业认知和职业认知，树立职业意识，明确学习目标和职业目标，进行清晰的学业及职业规划，从而激发医学新生学习的原动力，调动其学习的自主性。</w:t>
      </w:r>
    </w:p>
    <w:p w:rsidR="00463C5F" w:rsidRDefault="00944B38">
      <w:pPr>
        <w:spacing w:line="400" w:lineRule="exact"/>
        <w:ind w:firstLineChars="200" w:firstLine="472"/>
        <w:jc w:val="left"/>
        <w:rPr>
          <w:rFonts w:ascii="仿宋" w:eastAsia="仿宋" w:hAnsi="仿宋"/>
          <w:bCs/>
          <w:sz w:val="24"/>
          <w:szCs w:val="24"/>
        </w:rPr>
      </w:pPr>
      <w:r>
        <w:rPr>
          <w:rFonts w:ascii="仿宋" w:eastAsia="仿宋" w:hAnsi="仿宋" w:hint="eastAsia"/>
          <w:bCs/>
          <w:sz w:val="24"/>
          <w:szCs w:val="24"/>
        </w:rPr>
        <w:t>（二）</w:t>
      </w:r>
      <w:r>
        <w:rPr>
          <w:rFonts w:ascii="仿宋" w:eastAsia="仿宋" w:hAnsi="仿宋"/>
          <w:bCs/>
          <w:sz w:val="24"/>
          <w:szCs w:val="24"/>
        </w:rPr>
        <w:t>强化医学人文精神教育，培育职业使命感</w:t>
      </w:r>
    </w:p>
    <w:p w:rsidR="00463C5F" w:rsidRDefault="00944B38">
      <w:pPr>
        <w:spacing w:line="400" w:lineRule="exact"/>
        <w:ind w:firstLineChars="200" w:firstLine="472"/>
        <w:jc w:val="left"/>
        <w:rPr>
          <w:rFonts w:ascii="仿宋" w:eastAsia="仿宋" w:hAnsi="仿宋"/>
          <w:bCs/>
          <w:sz w:val="24"/>
          <w:szCs w:val="24"/>
        </w:rPr>
      </w:pPr>
      <w:r>
        <w:rPr>
          <w:rFonts w:ascii="仿宋" w:eastAsia="仿宋" w:hAnsi="仿宋" w:hint="eastAsia"/>
          <w:bCs/>
          <w:sz w:val="24"/>
          <w:szCs w:val="24"/>
        </w:rPr>
        <w:t>本研究显示高职业使命感的医学生学习适应性水平高，因此医学院校需加强医学生的人文精神教育。新医学模式下，医学生不仅要掌握扎实的医学专业知识，还应具备生命至上、大爱无疆的人文精神，并将这种精神外化为为医疗服务的伟大实践</w:t>
      </w:r>
      <w:r w:rsidRPr="00475BFC">
        <w:rPr>
          <w:rFonts w:ascii="仿宋" w:eastAsia="仿宋" w:hAnsi="仿宋" w:hint="eastAsia"/>
          <w:bCs/>
          <w:sz w:val="24"/>
          <w:szCs w:val="24"/>
          <w:vertAlign w:val="superscript"/>
        </w:rPr>
        <w:t>[</w:t>
      </w:r>
      <w:r w:rsidR="001F1FAF">
        <w:rPr>
          <w:rFonts w:ascii="仿宋" w:eastAsia="仿宋" w:hAnsi="仿宋" w:hint="eastAsia"/>
          <w:bCs/>
          <w:sz w:val="24"/>
          <w:szCs w:val="24"/>
          <w:vertAlign w:val="superscript"/>
        </w:rPr>
        <w:t>18</w:t>
      </w:r>
      <w:r w:rsidRPr="00475BFC">
        <w:rPr>
          <w:rFonts w:ascii="仿宋" w:eastAsia="仿宋" w:hAnsi="仿宋" w:hint="eastAsia"/>
          <w:bCs/>
          <w:sz w:val="24"/>
          <w:szCs w:val="24"/>
          <w:vertAlign w:val="superscript"/>
        </w:rPr>
        <w:t>]</w:t>
      </w:r>
      <w:r>
        <w:rPr>
          <w:rFonts w:ascii="仿宋" w:eastAsia="仿宋" w:hAnsi="仿宋" w:hint="eastAsia"/>
          <w:bCs/>
          <w:sz w:val="24"/>
          <w:szCs w:val="24"/>
        </w:rPr>
        <w:t>。医学人文精神有利于医学生树立远大理想，形成高尚的职业义利观和职业价值观</w:t>
      </w:r>
      <w:r w:rsidRPr="00475BFC">
        <w:rPr>
          <w:rFonts w:ascii="仿宋" w:eastAsia="仿宋" w:hAnsi="仿宋" w:hint="eastAsia"/>
          <w:bCs/>
          <w:sz w:val="24"/>
          <w:szCs w:val="24"/>
          <w:vertAlign w:val="superscript"/>
        </w:rPr>
        <w:t>[</w:t>
      </w:r>
      <w:r w:rsidR="001F1FAF">
        <w:rPr>
          <w:rFonts w:ascii="仿宋" w:eastAsia="仿宋" w:hAnsi="仿宋" w:hint="eastAsia"/>
          <w:bCs/>
          <w:sz w:val="24"/>
          <w:szCs w:val="24"/>
          <w:vertAlign w:val="superscript"/>
        </w:rPr>
        <w:t>19</w:t>
      </w:r>
      <w:r w:rsidRPr="00475BFC">
        <w:rPr>
          <w:rFonts w:ascii="仿宋" w:eastAsia="仿宋" w:hAnsi="仿宋" w:hint="eastAsia"/>
          <w:bCs/>
          <w:sz w:val="24"/>
          <w:szCs w:val="24"/>
          <w:vertAlign w:val="superscript"/>
        </w:rPr>
        <w:t>]</w:t>
      </w:r>
      <w:r>
        <w:rPr>
          <w:rFonts w:ascii="仿宋" w:eastAsia="仿宋" w:hAnsi="仿宋" w:hint="eastAsia"/>
          <w:bCs/>
          <w:sz w:val="24"/>
          <w:szCs w:val="24"/>
        </w:rPr>
        <w:t>。因此，我们要改变重专业技术、轻人文教育的现象，对刚迈入校园的医学生，通过开设医学人文教育课程</w:t>
      </w:r>
      <w:r w:rsidR="00BA2883">
        <w:rPr>
          <w:rFonts w:ascii="仿宋" w:eastAsia="仿宋" w:hAnsi="仿宋" w:hint="eastAsia"/>
          <w:bCs/>
          <w:sz w:val="24"/>
          <w:szCs w:val="24"/>
        </w:rPr>
        <w:t>，</w:t>
      </w:r>
      <w:r w:rsidR="00614F2F">
        <w:rPr>
          <w:rFonts w:ascii="仿宋" w:eastAsia="仿宋" w:hAnsi="仿宋" w:hint="eastAsia"/>
          <w:bCs/>
          <w:sz w:val="24"/>
          <w:szCs w:val="24"/>
        </w:rPr>
        <w:t>充分</w:t>
      </w:r>
      <w:r>
        <w:rPr>
          <w:rFonts w:ascii="仿宋" w:eastAsia="仿宋" w:hAnsi="仿宋" w:hint="eastAsia"/>
          <w:bCs/>
          <w:sz w:val="24"/>
          <w:szCs w:val="24"/>
        </w:rPr>
        <w:t>发挥思政课程与课程思政的</w:t>
      </w:r>
      <w:r w:rsidR="00614F2F" w:rsidRPr="00614F2F">
        <w:rPr>
          <w:rFonts w:ascii="仿宋" w:eastAsia="仿宋" w:hAnsi="仿宋" w:hint="eastAsia"/>
          <w:bCs/>
          <w:sz w:val="24"/>
          <w:szCs w:val="24"/>
        </w:rPr>
        <w:t>协同育人</w:t>
      </w:r>
      <w:r w:rsidRPr="00614F2F">
        <w:rPr>
          <w:rFonts w:ascii="仿宋" w:eastAsia="仿宋" w:hAnsi="仿宋" w:hint="eastAsia"/>
          <w:bCs/>
          <w:sz w:val="24"/>
          <w:szCs w:val="24"/>
        </w:rPr>
        <w:t>功能</w:t>
      </w:r>
      <w:r w:rsidR="00BA2883">
        <w:rPr>
          <w:rFonts w:ascii="仿宋" w:eastAsia="仿宋" w:hAnsi="仿宋" w:hint="eastAsia"/>
          <w:bCs/>
          <w:sz w:val="24"/>
          <w:szCs w:val="24"/>
        </w:rPr>
        <w:t>，</w:t>
      </w:r>
      <w:r>
        <w:rPr>
          <w:rFonts w:ascii="仿宋" w:eastAsia="仿宋" w:hAnsi="仿宋" w:hint="eastAsia"/>
          <w:bCs/>
          <w:sz w:val="24"/>
          <w:szCs w:val="24"/>
        </w:rPr>
        <w:t>营造校园环境人文氛围；开展医学生宣誓、医学人文讲座、先进事迹报告会和志愿实践服务等多样的校园文化活动；借助于新媒体构建医学人文精神教育阵地等途径加强</w:t>
      </w:r>
      <w:r w:rsidR="00154272">
        <w:rPr>
          <w:rFonts w:ascii="仿宋" w:eastAsia="仿宋" w:hAnsi="仿宋" w:hint="eastAsia"/>
          <w:bCs/>
          <w:sz w:val="24"/>
          <w:szCs w:val="24"/>
        </w:rPr>
        <w:t>一年级</w:t>
      </w:r>
      <w:r>
        <w:rPr>
          <w:rFonts w:ascii="仿宋" w:eastAsia="仿宋" w:hAnsi="仿宋" w:hint="eastAsia"/>
          <w:bCs/>
          <w:sz w:val="24"/>
          <w:szCs w:val="24"/>
        </w:rPr>
        <w:t>医学生人文精神的教育，坚定职业理想信念，增强责任感和使命感。</w:t>
      </w:r>
    </w:p>
    <w:p w:rsidR="00463C5F" w:rsidRDefault="00944B38">
      <w:pPr>
        <w:spacing w:line="400" w:lineRule="exact"/>
        <w:jc w:val="left"/>
        <w:rPr>
          <w:rFonts w:ascii="仿宋" w:eastAsia="仿宋" w:hAnsi="仿宋"/>
          <w:bCs/>
          <w:sz w:val="24"/>
          <w:szCs w:val="24"/>
        </w:rPr>
      </w:pPr>
      <w:r>
        <w:rPr>
          <w:rFonts w:ascii="仿宋" w:eastAsia="仿宋" w:hAnsi="仿宋" w:hint="eastAsia"/>
          <w:bCs/>
          <w:sz w:val="24"/>
          <w:szCs w:val="24"/>
        </w:rPr>
        <w:lastRenderedPageBreak/>
        <w:t xml:space="preserve">   （三）</w:t>
      </w:r>
      <w:r>
        <w:rPr>
          <w:rFonts w:ascii="仿宋" w:eastAsia="仿宋" w:hAnsi="仿宋"/>
          <w:bCs/>
          <w:sz w:val="24"/>
          <w:szCs w:val="24"/>
        </w:rPr>
        <w:t>改革课程教学模式，提升</w:t>
      </w:r>
      <w:r>
        <w:rPr>
          <w:rFonts w:ascii="仿宋" w:eastAsia="仿宋" w:hAnsi="仿宋" w:hint="eastAsia"/>
          <w:bCs/>
          <w:sz w:val="24"/>
          <w:szCs w:val="24"/>
        </w:rPr>
        <w:t>自主学习能力</w:t>
      </w:r>
    </w:p>
    <w:p w:rsidR="00463C5F" w:rsidRDefault="00944B38">
      <w:pPr>
        <w:spacing w:line="400" w:lineRule="exact"/>
        <w:ind w:firstLineChars="200" w:firstLine="472"/>
        <w:jc w:val="left"/>
        <w:rPr>
          <w:rFonts w:ascii="仿宋" w:eastAsia="仿宋" w:hAnsi="仿宋"/>
          <w:bCs/>
          <w:sz w:val="24"/>
          <w:szCs w:val="24"/>
        </w:rPr>
      </w:pPr>
      <w:r>
        <w:rPr>
          <w:rFonts w:ascii="仿宋" w:eastAsia="仿宋" w:hAnsi="仿宋" w:hint="eastAsia"/>
          <w:bCs/>
          <w:sz w:val="24"/>
          <w:szCs w:val="24"/>
        </w:rPr>
        <w:t>本研究发现教学模式也是影响医学新生学习适应性的重要方面。在信息网络化时代，传统的灌输式教学方法和沿袭以教师为中心、以学科为中心的讲授型模式，课堂枯燥，</w:t>
      </w:r>
      <w:r w:rsidRPr="00CA7CD7">
        <w:rPr>
          <w:rFonts w:ascii="仿宋" w:eastAsia="仿宋" w:hAnsi="仿宋" w:hint="eastAsia"/>
          <w:bCs/>
          <w:sz w:val="24"/>
          <w:szCs w:val="24"/>
        </w:rPr>
        <w:t>再加以大</w:t>
      </w:r>
      <w:r w:rsidR="00CA7CD7" w:rsidRPr="00CA7CD7">
        <w:rPr>
          <w:rFonts w:ascii="仿宋" w:eastAsia="仿宋" w:hAnsi="仿宋" w:hint="eastAsia"/>
          <w:bCs/>
          <w:sz w:val="24"/>
          <w:szCs w:val="24"/>
        </w:rPr>
        <w:t>班</w:t>
      </w:r>
      <w:r w:rsidR="00CA7CD7">
        <w:rPr>
          <w:rFonts w:ascii="仿宋" w:eastAsia="仿宋" w:hAnsi="仿宋" w:hint="eastAsia"/>
          <w:bCs/>
          <w:sz w:val="24"/>
          <w:szCs w:val="24"/>
        </w:rPr>
        <w:t>形式</w:t>
      </w:r>
      <w:r w:rsidR="00CA7CD7" w:rsidRPr="00CA7CD7">
        <w:rPr>
          <w:rFonts w:ascii="仿宋" w:eastAsia="仿宋" w:hAnsi="仿宋" w:hint="eastAsia"/>
          <w:bCs/>
          <w:sz w:val="24"/>
          <w:szCs w:val="24"/>
        </w:rPr>
        <w:t>教学</w:t>
      </w:r>
      <w:r>
        <w:rPr>
          <w:rFonts w:ascii="仿宋" w:eastAsia="仿宋" w:hAnsi="仿宋" w:hint="eastAsia"/>
          <w:bCs/>
          <w:sz w:val="24"/>
          <w:szCs w:val="24"/>
        </w:rPr>
        <w:t>，容易导致注意力不集中，难以激发新生学习的兴趣和主动性。因此，医学院校要积极探索教学模式，调动医学生学习的自主性和积极性。高立</w:t>
      </w:r>
      <w:r w:rsidRPr="00475BFC">
        <w:rPr>
          <w:rFonts w:ascii="仿宋" w:eastAsia="仿宋" w:hAnsi="仿宋" w:hint="eastAsia"/>
          <w:bCs/>
          <w:sz w:val="24"/>
          <w:szCs w:val="24"/>
          <w:vertAlign w:val="superscript"/>
        </w:rPr>
        <w:t>[</w:t>
      </w:r>
      <w:r w:rsidR="001F1FAF">
        <w:rPr>
          <w:rFonts w:ascii="仿宋" w:eastAsia="仿宋" w:hAnsi="仿宋" w:hint="eastAsia"/>
          <w:bCs/>
          <w:sz w:val="24"/>
          <w:szCs w:val="24"/>
          <w:vertAlign w:val="superscript"/>
        </w:rPr>
        <w:t>20</w:t>
      </w:r>
      <w:r w:rsidRPr="00475BFC">
        <w:rPr>
          <w:rFonts w:ascii="仿宋" w:eastAsia="仿宋" w:hAnsi="仿宋" w:hint="eastAsia"/>
          <w:bCs/>
          <w:sz w:val="24"/>
          <w:szCs w:val="24"/>
          <w:vertAlign w:val="superscript"/>
        </w:rPr>
        <w:t>]</w:t>
      </w:r>
      <w:r>
        <w:rPr>
          <w:rFonts w:ascii="仿宋" w:eastAsia="仿宋" w:hAnsi="仿宋" w:hint="eastAsia"/>
          <w:bCs/>
          <w:sz w:val="24"/>
          <w:szCs w:val="24"/>
        </w:rPr>
        <w:t>等人研究发现将学习内容相近且具有一定连贯性的基础医学课程进行整合，</w:t>
      </w:r>
      <w:r>
        <w:rPr>
          <w:rFonts w:ascii="仿宋" w:eastAsia="仿宋" w:hAnsi="仿宋"/>
          <w:bCs/>
          <w:sz w:val="24"/>
          <w:szCs w:val="24"/>
        </w:rPr>
        <w:t>不仅可以减少相同知识的重复学习</w:t>
      </w:r>
      <w:r>
        <w:rPr>
          <w:rFonts w:ascii="仿宋" w:eastAsia="仿宋" w:hAnsi="仿宋" w:hint="eastAsia"/>
          <w:bCs/>
          <w:sz w:val="24"/>
          <w:szCs w:val="24"/>
        </w:rPr>
        <w:t>，</w:t>
      </w:r>
      <w:r>
        <w:rPr>
          <w:rFonts w:ascii="仿宋" w:eastAsia="仿宋" w:hAnsi="仿宋"/>
          <w:bCs/>
          <w:sz w:val="24"/>
          <w:szCs w:val="24"/>
        </w:rPr>
        <w:t>提高学习效率</w:t>
      </w:r>
      <w:r>
        <w:rPr>
          <w:rFonts w:ascii="仿宋" w:eastAsia="仿宋" w:hAnsi="仿宋" w:hint="eastAsia"/>
          <w:bCs/>
          <w:sz w:val="24"/>
          <w:szCs w:val="24"/>
        </w:rPr>
        <w:t>，</w:t>
      </w:r>
      <w:r>
        <w:rPr>
          <w:rFonts w:ascii="仿宋" w:eastAsia="仿宋" w:hAnsi="仿宋"/>
          <w:bCs/>
          <w:sz w:val="24"/>
          <w:szCs w:val="24"/>
        </w:rPr>
        <w:t>而且对于提高医学生的学习适应性也具有</w:t>
      </w:r>
      <w:r>
        <w:rPr>
          <w:rFonts w:ascii="仿宋" w:eastAsia="仿宋" w:hAnsi="仿宋" w:hint="eastAsia"/>
          <w:bCs/>
          <w:sz w:val="24"/>
          <w:szCs w:val="24"/>
        </w:rPr>
        <w:t>一定的积极作用。</w:t>
      </w:r>
      <w:r w:rsidR="00BA4CF0">
        <w:rPr>
          <w:rFonts w:ascii="仿宋" w:eastAsia="仿宋" w:hAnsi="仿宋" w:hint="eastAsia"/>
          <w:bCs/>
          <w:sz w:val="24"/>
          <w:szCs w:val="24"/>
        </w:rPr>
        <w:t>因此，医学院校</w:t>
      </w:r>
      <w:r>
        <w:rPr>
          <w:rFonts w:ascii="仿宋" w:eastAsia="仿宋" w:hAnsi="仿宋" w:hint="eastAsia"/>
          <w:bCs/>
          <w:sz w:val="24"/>
          <w:szCs w:val="24"/>
        </w:rPr>
        <w:t>可以积极借鉴这种模式，改进教学设备，提高教师授课能力，充分利用先进的技术手段、课堂工具等开展的以“学生和问题主导”的教学形式，充分激发</w:t>
      </w:r>
      <w:r w:rsidR="00C70964">
        <w:rPr>
          <w:rFonts w:ascii="仿宋" w:eastAsia="仿宋" w:hAnsi="仿宋" w:hint="eastAsia"/>
          <w:bCs/>
          <w:sz w:val="24"/>
          <w:szCs w:val="24"/>
        </w:rPr>
        <w:t>医学生</w:t>
      </w:r>
      <w:r>
        <w:rPr>
          <w:rFonts w:ascii="仿宋" w:eastAsia="仿宋" w:hAnsi="仿宋" w:hint="eastAsia"/>
          <w:bCs/>
          <w:sz w:val="24"/>
          <w:szCs w:val="24"/>
        </w:rPr>
        <w:t>的学习兴趣、专业热情和主观能动性，提升其自主学习能力以适应</w:t>
      </w:r>
      <w:r w:rsidR="00BA4CF0">
        <w:rPr>
          <w:rFonts w:ascii="仿宋" w:eastAsia="仿宋" w:hAnsi="仿宋" w:hint="eastAsia"/>
          <w:bCs/>
          <w:sz w:val="24"/>
          <w:szCs w:val="24"/>
        </w:rPr>
        <w:t>医</w:t>
      </w:r>
      <w:r>
        <w:rPr>
          <w:rFonts w:ascii="仿宋" w:eastAsia="仿宋" w:hAnsi="仿宋" w:hint="eastAsia"/>
          <w:bCs/>
          <w:sz w:val="24"/>
          <w:szCs w:val="24"/>
        </w:rPr>
        <w:t>学学习。</w:t>
      </w:r>
    </w:p>
    <w:p w:rsidR="00463C5F" w:rsidRPr="00BA4CF0" w:rsidRDefault="00463C5F">
      <w:pPr>
        <w:spacing w:line="400" w:lineRule="exact"/>
        <w:jc w:val="left"/>
        <w:rPr>
          <w:rFonts w:ascii="仿宋" w:eastAsia="仿宋" w:hAnsi="仿宋"/>
          <w:bCs/>
          <w:sz w:val="24"/>
          <w:szCs w:val="24"/>
        </w:rPr>
      </w:pPr>
    </w:p>
    <w:p w:rsidR="00463C5F" w:rsidRDefault="00463C5F">
      <w:pPr>
        <w:spacing w:line="400" w:lineRule="exact"/>
        <w:jc w:val="left"/>
        <w:rPr>
          <w:rFonts w:ascii="仿宋" w:eastAsia="仿宋" w:hAnsi="仿宋" w:cs="仿宋"/>
          <w:sz w:val="24"/>
          <w:szCs w:val="24"/>
        </w:rPr>
      </w:pPr>
    </w:p>
    <w:p w:rsidR="002A6703" w:rsidRDefault="002A6703" w:rsidP="002A6703">
      <w:pPr>
        <w:spacing w:line="400" w:lineRule="exact"/>
        <w:jc w:val="center"/>
        <w:rPr>
          <w:rFonts w:ascii="仿宋" w:eastAsia="仿宋" w:hAnsi="仿宋" w:cs="仿宋"/>
          <w:b/>
          <w:bCs/>
          <w:sz w:val="24"/>
          <w:szCs w:val="24"/>
        </w:rPr>
      </w:pPr>
      <w:r>
        <w:rPr>
          <w:rFonts w:ascii="仿宋" w:eastAsia="仿宋" w:hAnsi="仿宋" w:cs="仿宋" w:hint="eastAsia"/>
          <w:b/>
          <w:bCs/>
          <w:sz w:val="24"/>
          <w:szCs w:val="24"/>
        </w:rPr>
        <w:t>参考文献</w:t>
      </w:r>
    </w:p>
    <w:p w:rsidR="002A6703" w:rsidRDefault="002A6703" w:rsidP="002A6703">
      <w:pPr>
        <w:spacing w:line="400" w:lineRule="exact"/>
        <w:jc w:val="left"/>
        <w:rPr>
          <w:rFonts w:ascii="仿宋" w:eastAsia="仿宋" w:hAnsi="仿宋" w:cs="仿宋"/>
        </w:rPr>
      </w:pPr>
      <w:r>
        <w:rPr>
          <w:rFonts w:ascii="仿宋" w:eastAsia="仿宋" w:hAnsi="仿宋" w:cs="仿宋" w:hint="eastAsia"/>
        </w:rPr>
        <w:t>[1]</w:t>
      </w:r>
      <w:r w:rsidRPr="004C432B">
        <w:rPr>
          <w:rFonts w:ascii="仿宋" w:eastAsia="仿宋" w:hAnsi="仿宋" w:cs="仿宋" w:hint="eastAsia"/>
        </w:rPr>
        <w:t>黄丽</w:t>
      </w:r>
      <w:r w:rsidRPr="004C432B">
        <w:rPr>
          <w:rFonts w:ascii="仿宋" w:eastAsia="仿宋" w:hAnsi="仿宋" w:cs="仿宋"/>
        </w:rPr>
        <w:t>,谢立新,丁世青.职业使命感研究的回顾梳理与未来展望[J].</w:t>
      </w:r>
      <w:r>
        <w:rPr>
          <w:rFonts w:ascii="仿宋" w:eastAsia="仿宋" w:hAnsi="仿宋" w:cs="仿宋" w:hint="eastAsia"/>
        </w:rPr>
        <w:t>当代经济管理，2018,40(8):52-60</w:t>
      </w:r>
    </w:p>
    <w:p w:rsidR="002A6703" w:rsidRDefault="002A6703" w:rsidP="002A6703">
      <w:pPr>
        <w:spacing w:line="400" w:lineRule="exact"/>
        <w:jc w:val="left"/>
        <w:rPr>
          <w:rFonts w:ascii="仿宋" w:eastAsia="仿宋" w:hAnsi="仿宋" w:cs="仿宋"/>
        </w:rPr>
      </w:pPr>
      <w:r>
        <w:rPr>
          <w:rFonts w:ascii="仿宋" w:eastAsia="仿宋" w:hAnsi="仿宋" w:cs="仿宋" w:hint="eastAsia"/>
        </w:rPr>
        <w:t>[2]</w:t>
      </w:r>
      <w:r w:rsidRPr="000F248C">
        <w:rPr>
          <w:rFonts w:ascii="仿宋" w:eastAsia="仿宋" w:hAnsi="仿宋" w:cs="仿宋" w:hint="eastAsia"/>
        </w:rPr>
        <w:t>张春雨</w:t>
      </w:r>
      <w:r w:rsidRPr="000F248C">
        <w:rPr>
          <w:rFonts w:ascii="仿宋" w:eastAsia="仿宋" w:hAnsi="仿宋" w:cs="仿宋"/>
        </w:rPr>
        <w:t>,韦嘉,张进辅,等.师范生职业使命感与学业满意度及生活满意度的关系:人生意义感的作用[J].心理发展与教育,2013,29(1):101-108．</w:t>
      </w:r>
      <w:r>
        <w:rPr>
          <w:rFonts w:ascii="仿宋" w:eastAsia="仿宋" w:hAnsi="仿宋" w:cs="仿宋" w:hint="eastAsia"/>
        </w:rPr>
        <w:t xml:space="preserve"> </w:t>
      </w:r>
    </w:p>
    <w:p w:rsidR="002A6703" w:rsidRDefault="002A6703" w:rsidP="002A6703">
      <w:pPr>
        <w:spacing w:line="400" w:lineRule="exact"/>
        <w:jc w:val="left"/>
        <w:rPr>
          <w:rFonts w:ascii="仿宋" w:eastAsia="仿宋" w:hAnsi="仿宋" w:cs="仿宋"/>
        </w:rPr>
      </w:pPr>
      <w:r>
        <w:rPr>
          <w:rFonts w:ascii="仿宋" w:eastAsia="仿宋" w:hAnsi="仿宋" w:cs="仿宋" w:hint="eastAsia"/>
        </w:rPr>
        <w:t>[3]冯廷勇,苏缇,胡兴旺,等.大学生学习适应量表的编制[J].心理学报,2006(5):762-769.</w:t>
      </w:r>
    </w:p>
    <w:p w:rsidR="002A6703" w:rsidRDefault="002A6703" w:rsidP="002A6703">
      <w:pPr>
        <w:spacing w:line="400" w:lineRule="exact"/>
        <w:jc w:val="left"/>
        <w:rPr>
          <w:rFonts w:ascii="仿宋" w:eastAsia="仿宋" w:hAnsi="仿宋" w:cs="仿宋"/>
        </w:rPr>
      </w:pPr>
      <w:r>
        <w:rPr>
          <w:rFonts w:ascii="仿宋" w:eastAsia="仿宋" w:hAnsi="仿宋" w:cs="仿宋" w:hint="eastAsia"/>
        </w:rPr>
        <w:t>[4]张燕贞.广东省医科大学生学习适应性与影响因素研究[D].汕头:汕头大学,2007．</w:t>
      </w:r>
    </w:p>
    <w:p w:rsidR="002A6703" w:rsidRDefault="002A6703" w:rsidP="002A6703">
      <w:pPr>
        <w:spacing w:line="400" w:lineRule="exact"/>
        <w:jc w:val="left"/>
        <w:rPr>
          <w:rFonts w:ascii="仿宋" w:eastAsia="仿宋" w:hAnsi="仿宋" w:cs="仿宋"/>
        </w:rPr>
      </w:pPr>
      <w:r>
        <w:rPr>
          <w:rFonts w:ascii="仿宋" w:eastAsia="仿宋" w:hAnsi="仿宋" w:cs="仿宋" w:hint="eastAsia"/>
        </w:rPr>
        <w:t>[5]刘莉,王孟琦,蒋索,等.医学生职业使命感、生命意义感与幸福感的关系[J].中国高等医学教育,2017(1):38-39.</w:t>
      </w:r>
    </w:p>
    <w:p w:rsidR="002A6703" w:rsidRPr="004C432B" w:rsidRDefault="002A6703" w:rsidP="002A6703">
      <w:pPr>
        <w:spacing w:line="400" w:lineRule="exact"/>
        <w:jc w:val="left"/>
        <w:rPr>
          <w:rFonts w:ascii="仿宋" w:eastAsia="仿宋" w:hAnsi="仿宋" w:cs="仿宋"/>
        </w:rPr>
      </w:pPr>
      <w:r>
        <w:rPr>
          <w:rFonts w:ascii="仿宋" w:eastAsia="仿宋" w:hAnsi="仿宋" w:cs="仿宋" w:hint="eastAsia"/>
        </w:rPr>
        <w:t>[6]张迪,迟昊阳,牟宏玮.家庭社会经济地位与大学生感恩:父母教养方式的中介作用[J].中国健康心理学杂志,2017,25(11):1692-1695.</w:t>
      </w:r>
    </w:p>
    <w:p w:rsidR="002A6703" w:rsidRPr="000F39EE" w:rsidRDefault="002A6703" w:rsidP="002A6703">
      <w:pPr>
        <w:spacing w:line="400" w:lineRule="exact"/>
        <w:jc w:val="left"/>
        <w:rPr>
          <w:rFonts w:ascii="仿宋" w:eastAsia="仿宋" w:hAnsi="仿宋" w:cs="仿宋"/>
        </w:rPr>
      </w:pPr>
      <w:r w:rsidRPr="004C432B">
        <w:rPr>
          <w:rFonts w:ascii="仿宋" w:eastAsia="仿宋" w:hAnsi="仿宋" w:cs="仿宋" w:hint="eastAsia"/>
        </w:rPr>
        <w:t>[7]江伟,王淑燕.家庭社会经济地位与利他行为:回报的调节作用[J].</w:t>
      </w:r>
      <w:r>
        <w:rPr>
          <w:rFonts w:ascii="仿宋" w:eastAsia="仿宋" w:hAnsi="仿宋" w:cs="仿宋" w:hint="eastAsia"/>
        </w:rPr>
        <w:t>乐山师范学院学报，2017,32(8): 130-134.</w:t>
      </w:r>
    </w:p>
    <w:p w:rsidR="002A6703" w:rsidRDefault="002A6703" w:rsidP="002A6703">
      <w:pPr>
        <w:spacing w:line="400" w:lineRule="exact"/>
        <w:jc w:val="left"/>
        <w:rPr>
          <w:rFonts w:ascii="仿宋" w:eastAsia="仿宋" w:hAnsi="仿宋" w:cs="仿宋"/>
        </w:rPr>
      </w:pPr>
      <w:r>
        <w:rPr>
          <w:rFonts w:ascii="仿宋" w:eastAsia="仿宋" w:hAnsi="仿宋" w:cs="仿宋" w:hint="eastAsia"/>
        </w:rPr>
        <w:t>[8]</w:t>
      </w:r>
      <w:r w:rsidRPr="009108A4">
        <w:rPr>
          <w:rFonts w:hint="eastAsia"/>
        </w:rPr>
        <w:t xml:space="preserve"> </w:t>
      </w:r>
      <w:r w:rsidRPr="009108A4">
        <w:rPr>
          <w:rFonts w:ascii="仿宋" w:eastAsia="仿宋" w:hAnsi="仿宋" w:cs="仿宋" w:hint="eastAsia"/>
        </w:rPr>
        <w:t>金婷婷</w:t>
      </w:r>
      <w:r>
        <w:rPr>
          <w:rFonts w:ascii="仿宋" w:eastAsia="仿宋" w:hAnsi="仿宋" w:cs="仿宋" w:hint="eastAsia"/>
        </w:rPr>
        <w:t>,</w:t>
      </w:r>
      <w:r w:rsidRPr="009108A4">
        <w:rPr>
          <w:rFonts w:ascii="仿宋" w:eastAsia="仿宋" w:hAnsi="仿宋" w:cs="仿宋"/>
        </w:rPr>
        <w:t>周尧英</w:t>
      </w:r>
      <w:r>
        <w:rPr>
          <w:rFonts w:ascii="仿宋" w:eastAsia="仿宋" w:hAnsi="仿宋" w:cs="仿宋" w:hint="eastAsia"/>
        </w:rPr>
        <w:t>,</w:t>
      </w:r>
      <w:r w:rsidRPr="009108A4">
        <w:rPr>
          <w:rFonts w:ascii="仿宋" w:eastAsia="仿宋" w:hAnsi="仿宋" w:cs="仿宋"/>
        </w:rPr>
        <w:t>章雷钢</w:t>
      </w:r>
      <w:r>
        <w:rPr>
          <w:rFonts w:ascii="仿宋" w:eastAsia="仿宋" w:hAnsi="仿宋" w:cs="仿宋" w:hint="eastAsia"/>
        </w:rPr>
        <w:t>.</w:t>
      </w:r>
      <w:r w:rsidRPr="009108A4">
        <w:rPr>
          <w:rFonts w:ascii="仿宋" w:eastAsia="仿宋" w:hAnsi="仿宋" w:cs="仿宋" w:hint="eastAsia"/>
        </w:rPr>
        <w:t>工作嵌入与职业认同在授权型领导感知与护士职业使命感间中介作用</w:t>
      </w:r>
      <w:r>
        <w:rPr>
          <w:rFonts w:ascii="仿宋" w:eastAsia="仿宋" w:hAnsi="仿宋" w:cs="仿宋" w:hint="eastAsia"/>
        </w:rPr>
        <w:t>[J].</w:t>
      </w:r>
      <w:r w:rsidRPr="009108A4">
        <w:rPr>
          <w:rFonts w:ascii="仿宋" w:eastAsia="仿宋" w:hAnsi="仿宋" w:cs="仿宋" w:hint="eastAsia"/>
        </w:rPr>
        <w:t>中华护理教育</w:t>
      </w:r>
      <w:r>
        <w:rPr>
          <w:rFonts w:ascii="仿宋" w:eastAsia="仿宋" w:hAnsi="仿宋" w:cs="仿宋" w:hint="eastAsia"/>
        </w:rPr>
        <w:t>,</w:t>
      </w:r>
      <w:r>
        <w:rPr>
          <w:rFonts w:ascii="仿宋" w:eastAsia="仿宋" w:hAnsi="仿宋" w:cs="仿宋"/>
        </w:rPr>
        <w:t xml:space="preserve"> 2021</w:t>
      </w:r>
      <w:r>
        <w:rPr>
          <w:rFonts w:ascii="仿宋" w:eastAsia="仿宋" w:hAnsi="仿宋" w:cs="仿宋" w:hint="eastAsia"/>
        </w:rPr>
        <w:t>,</w:t>
      </w:r>
      <w:r w:rsidRPr="009108A4">
        <w:rPr>
          <w:rFonts w:ascii="仿宋" w:eastAsia="仿宋" w:hAnsi="仿宋" w:cs="仿宋"/>
        </w:rPr>
        <w:t>18</w:t>
      </w:r>
      <w:r>
        <w:rPr>
          <w:rFonts w:ascii="仿宋" w:eastAsia="仿宋" w:hAnsi="仿宋" w:cs="仿宋" w:hint="eastAsia"/>
        </w:rPr>
        <w:t>(</w:t>
      </w:r>
      <w:r w:rsidRPr="009108A4">
        <w:rPr>
          <w:rFonts w:ascii="仿宋" w:eastAsia="仿宋" w:hAnsi="仿宋" w:cs="仿宋"/>
        </w:rPr>
        <w:t>1</w:t>
      </w:r>
      <w:r>
        <w:rPr>
          <w:rFonts w:ascii="仿宋" w:eastAsia="仿宋" w:hAnsi="仿宋" w:cs="仿宋" w:hint="eastAsia"/>
        </w:rPr>
        <w:t>):87-91.</w:t>
      </w:r>
    </w:p>
    <w:p w:rsidR="002A6703" w:rsidRDefault="002A6703" w:rsidP="002A6703">
      <w:pPr>
        <w:spacing w:line="400" w:lineRule="exact"/>
        <w:jc w:val="left"/>
        <w:rPr>
          <w:rFonts w:ascii="仿宋" w:eastAsia="仿宋" w:hAnsi="仿宋" w:cs="仿宋"/>
        </w:rPr>
      </w:pPr>
      <w:r>
        <w:rPr>
          <w:rFonts w:ascii="仿宋" w:eastAsia="仿宋" w:hAnsi="仿宋" w:cs="仿宋" w:hint="eastAsia"/>
        </w:rPr>
        <w:t>[9]孙雪梅,葛华，纪文,等.医学本科生学习适应性及其影响因素的研究.西北医学教育，2016,24(3):425-428.</w:t>
      </w:r>
    </w:p>
    <w:p w:rsidR="002A6703" w:rsidRDefault="002A6703" w:rsidP="002A6703">
      <w:pPr>
        <w:spacing w:line="400" w:lineRule="exact"/>
        <w:jc w:val="left"/>
        <w:rPr>
          <w:rFonts w:ascii="仿宋" w:eastAsia="仿宋" w:hAnsi="仿宋" w:cs="仿宋"/>
        </w:rPr>
      </w:pPr>
      <w:r w:rsidRPr="004C432B">
        <w:rPr>
          <w:rFonts w:ascii="仿宋" w:eastAsia="仿宋" w:hAnsi="仿宋" w:cs="仿宋" w:hint="eastAsia"/>
        </w:rPr>
        <w:t>[10]张文杰.大学新生学习适应性调查与研究[J].思想教育研究,2007,142(4):46-47.</w:t>
      </w:r>
    </w:p>
    <w:p w:rsidR="002A6703" w:rsidRDefault="002A6703" w:rsidP="002A6703">
      <w:pPr>
        <w:spacing w:line="400" w:lineRule="exact"/>
        <w:jc w:val="left"/>
        <w:rPr>
          <w:rFonts w:ascii="仿宋" w:eastAsia="仿宋" w:hAnsi="仿宋" w:cs="仿宋"/>
        </w:rPr>
      </w:pPr>
      <w:r>
        <w:rPr>
          <w:rFonts w:ascii="仿宋" w:eastAsia="仿宋" w:hAnsi="仿宋" w:cs="仿宋" w:hint="eastAsia"/>
        </w:rPr>
        <w:t>[11]张莉娟,魏戈,于晨,等.北京大学医学部2014级医学新生学习适应影响因素的调查分析[J].中华医学教育杂志,2016,36(5):687-693.</w:t>
      </w:r>
    </w:p>
    <w:p w:rsidR="002A6703" w:rsidRDefault="002A6703" w:rsidP="002A6703">
      <w:pPr>
        <w:spacing w:line="400" w:lineRule="exact"/>
        <w:jc w:val="left"/>
        <w:rPr>
          <w:rFonts w:ascii="仿宋" w:eastAsia="仿宋" w:hAnsi="仿宋" w:cs="仿宋"/>
        </w:rPr>
      </w:pPr>
      <w:r>
        <w:rPr>
          <w:rFonts w:ascii="仿宋" w:eastAsia="仿宋" w:hAnsi="仿宋" w:cs="仿宋" w:hint="eastAsia"/>
        </w:rPr>
        <w:t>[12]朱丽,李泽爱.医学院校新生入学适应性调查分析[J].精神医学杂志,2013,26(6):412-414.</w:t>
      </w:r>
    </w:p>
    <w:p w:rsidR="002A6703" w:rsidRDefault="002A6703" w:rsidP="002A6703">
      <w:pPr>
        <w:spacing w:line="400" w:lineRule="exact"/>
        <w:jc w:val="left"/>
        <w:rPr>
          <w:rFonts w:ascii="仿宋" w:eastAsia="仿宋" w:hAnsi="仿宋" w:cs="仿宋"/>
        </w:rPr>
      </w:pPr>
      <w:r>
        <w:rPr>
          <w:rFonts w:ascii="仿宋" w:eastAsia="仿宋" w:hAnsi="仿宋" w:cs="仿宋" w:hint="eastAsia"/>
        </w:rPr>
        <w:lastRenderedPageBreak/>
        <w:t xml:space="preserve"> 9(3):157-159.</w:t>
      </w:r>
    </w:p>
    <w:p w:rsidR="002A6703" w:rsidRDefault="002A6703" w:rsidP="002A6703">
      <w:pPr>
        <w:spacing w:line="400" w:lineRule="exact"/>
        <w:jc w:val="left"/>
        <w:rPr>
          <w:rFonts w:ascii="仿宋" w:eastAsia="仿宋" w:hAnsi="仿宋" w:cs="仿宋"/>
        </w:rPr>
      </w:pPr>
      <w:r>
        <w:rPr>
          <w:rFonts w:ascii="仿宋" w:eastAsia="仿宋" w:hAnsi="仿宋" w:cs="仿宋" w:hint="eastAsia"/>
        </w:rPr>
        <w:t>[13]</w:t>
      </w:r>
      <w:r w:rsidRPr="00BA14F8">
        <w:rPr>
          <w:rFonts w:ascii="仿宋" w:eastAsia="仿宋" w:hAnsi="仿宋" w:cs="仿宋" w:hint="eastAsia"/>
        </w:rPr>
        <w:t>张晓茹</w:t>
      </w:r>
      <w:r>
        <w:rPr>
          <w:rFonts w:ascii="仿宋" w:eastAsia="仿宋" w:hAnsi="仿宋" w:cs="仿宋" w:hint="eastAsia"/>
        </w:rPr>
        <w:t>，</w:t>
      </w:r>
      <w:r w:rsidRPr="00BA14F8">
        <w:rPr>
          <w:rFonts w:ascii="仿宋" w:eastAsia="仿宋" w:hAnsi="仿宋" w:cs="仿宋" w:hint="eastAsia"/>
        </w:rPr>
        <w:t>高运荣</w:t>
      </w:r>
      <w:r>
        <w:rPr>
          <w:rFonts w:ascii="仿宋" w:eastAsia="仿宋" w:hAnsi="仿宋" w:cs="仿宋" w:hint="eastAsia"/>
        </w:rPr>
        <w:t>，</w:t>
      </w:r>
      <w:r w:rsidRPr="00BA14F8">
        <w:rPr>
          <w:rFonts w:ascii="仿宋" w:eastAsia="仿宋" w:hAnsi="仿宋" w:cs="仿宋" w:hint="eastAsia"/>
        </w:rPr>
        <w:t>岳宁</w:t>
      </w:r>
      <w:r>
        <w:rPr>
          <w:rFonts w:ascii="仿宋" w:eastAsia="仿宋" w:hAnsi="仿宋" w:cs="仿宋" w:hint="eastAsia"/>
        </w:rPr>
        <w:t>.</w:t>
      </w:r>
      <w:r w:rsidRPr="00BA14F8">
        <w:rPr>
          <w:rFonts w:ascii="仿宋" w:eastAsia="仿宋" w:hAnsi="仿宋" w:cs="仿宋" w:hint="eastAsia"/>
        </w:rPr>
        <w:t>高职学前教育专业学生学习投入和学业自我效能感在专业认同与学习适应性之间的中介作用</w:t>
      </w:r>
      <w:r>
        <w:rPr>
          <w:rFonts w:ascii="仿宋" w:eastAsia="仿宋" w:hAnsi="仿宋" w:cs="仿宋" w:hint="eastAsia"/>
        </w:rPr>
        <w:t>[J].</w:t>
      </w:r>
      <w:r w:rsidRPr="003B01EA">
        <w:rPr>
          <w:rFonts w:hint="eastAsia"/>
        </w:rPr>
        <w:t xml:space="preserve"> </w:t>
      </w:r>
      <w:r w:rsidRPr="003B01EA">
        <w:rPr>
          <w:rFonts w:ascii="仿宋" w:eastAsia="仿宋" w:hAnsi="仿宋" w:cs="仿宋" w:hint="eastAsia"/>
        </w:rPr>
        <w:t>职业与健康</w:t>
      </w:r>
      <w:r>
        <w:rPr>
          <w:rFonts w:ascii="仿宋" w:eastAsia="仿宋" w:hAnsi="仿宋" w:cs="仿宋" w:hint="eastAsia"/>
        </w:rPr>
        <w:t>,</w:t>
      </w:r>
      <w:r w:rsidRPr="003B01EA">
        <w:rPr>
          <w:rFonts w:ascii="仿宋" w:eastAsia="仿宋" w:hAnsi="仿宋" w:cs="仿宋"/>
        </w:rPr>
        <w:t>2020</w:t>
      </w:r>
      <w:r>
        <w:rPr>
          <w:rFonts w:ascii="仿宋" w:eastAsia="仿宋" w:hAnsi="仿宋" w:cs="仿宋" w:hint="eastAsia"/>
        </w:rPr>
        <w:t>,</w:t>
      </w:r>
      <w:r w:rsidRPr="003B01EA">
        <w:rPr>
          <w:rFonts w:ascii="仿宋" w:eastAsia="仿宋" w:hAnsi="仿宋" w:cs="仿宋"/>
        </w:rPr>
        <w:t xml:space="preserve">36 </w:t>
      </w:r>
      <w:r>
        <w:rPr>
          <w:rFonts w:ascii="仿宋" w:eastAsia="仿宋" w:hAnsi="仿宋" w:cs="仿宋" w:hint="eastAsia"/>
        </w:rPr>
        <w:t>(</w:t>
      </w:r>
      <w:r w:rsidRPr="003B01EA">
        <w:rPr>
          <w:rFonts w:ascii="仿宋" w:eastAsia="仿宋" w:hAnsi="仿宋" w:cs="仿宋"/>
        </w:rPr>
        <w:t>23</w:t>
      </w:r>
      <w:r>
        <w:rPr>
          <w:rFonts w:ascii="仿宋" w:eastAsia="仿宋" w:hAnsi="仿宋" w:cs="仿宋" w:hint="eastAsia"/>
        </w:rPr>
        <w:t>):3270-3274.</w:t>
      </w:r>
    </w:p>
    <w:p w:rsidR="002A6703" w:rsidRPr="000F39EE" w:rsidRDefault="002A6703" w:rsidP="002A6703">
      <w:pPr>
        <w:spacing w:line="400" w:lineRule="exact"/>
        <w:jc w:val="left"/>
        <w:rPr>
          <w:rFonts w:ascii="仿宋" w:eastAsia="仿宋" w:hAnsi="仿宋" w:cs="仿宋"/>
        </w:rPr>
      </w:pPr>
      <w:r w:rsidRPr="000A58A6">
        <w:rPr>
          <w:rFonts w:ascii="仿宋" w:eastAsia="仿宋" w:hAnsi="仿宋" w:cs="仿宋" w:hint="eastAsia"/>
        </w:rPr>
        <w:t>[1</w:t>
      </w:r>
      <w:r>
        <w:rPr>
          <w:rFonts w:ascii="仿宋" w:eastAsia="仿宋" w:hAnsi="仿宋" w:cs="仿宋" w:hint="eastAsia"/>
        </w:rPr>
        <w:t>4</w:t>
      </w:r>
      <w:r w:rsidRPr="000A58A6">
        <w:rPr>
          <w:rFonts w:ascii="仿宋" w:eastAsia="仿宋" w:hAnsi="仿宋" w:cs="仿宋" w:hint="eastAsia"/>
        </w:rPr>
        <w:t>]王慧.师范生的职业使命感与学习适应性的关系[J].</w:t>
      </w:r>
      <w:r>
        <w:rPr>
          <w:rFonts w:ascii="仿宋" w:eastAsia="仿宋" w:hAnsi="仿宋" w:cs="仿宋" w:hint="eastAsia"/>
        </w:rPr>
        <w:t>集美大学学报（教育科学版），2015,16(6): 20-23.</w:t>
      </w:r>
    </w:p>
    <w:p w:rsidR="002A6703" w:rsidRDefault="002A6703" w:rsidP="002A6703">
      <w:pPr>
        <w:spacing w:line="400" w:lineRule="exact"/>
        <w:jc w:val="left"/>
        <w:rPr>
          <w:rFonts w:ascii="仿宋" w:eastAsia="仿宋" w:hAnsi="仿宋" w:cs="仿宋"/>
        </w:rPr>
      </w:pPr>
      <w:r>
        <w:rPr>
          <w:rFonts w:ascii="仿宋" w:eastAsia="仿宋" w:hAnsi="仿宋" w:cs="仿宋" w:hint="eastAsia"/>
        </w:rPr>
        <w:t>[15]</w:t>
      </w:r>
      <w:proofErr w:type="spellStart"/>
      <w:r>
        <w:rPr>
          <w:rFonts w:ascii="仿宋" w:eastAsia="仿宋" w:hAnsi="仿宋" w:cs="仿宋" w:hint="eastAsia"/>
        </w:rPr>
        <w:t>Elangovan,A.R.,Pinder,C.C</w:t>
      </w:r>
      <w:proofErr w:type="spellEnd"/>
      <w:r>
        <w:rPr>
          <w:rFonts w:ascii="仿宋" w:eastAsia="仿宋" w:hAnsi="仿宋" w:cs="仿宋" w:hint="eastAsia"/>
        </w:rPr>
        <w:t xml:space="preserve">.,&amp; </w:t>
      </w:r>
      <w:proofErr w:type="spellStart"/>
      <w:r>
        <w:rPr>
          <w:rFonts w:ascii="仿宋" w:eastAsia="仿宋" w:hAnsi="仿宋" w:cs="仿宋" w:hint="eastAsia"/>
        </w:rPr>
        <w:t>McLean,M</w:t>
      </w:r>
      <w:proofErr w:type="spellEnd"/>
      <w:r>
        <w:rPr>
          <w:rFonts w:ascii="仿宋" w:eastAsia="仿宋" w:hAnsi="仿宋" w:cs="仿宋" w:hint="eastAsia"/>
        </w:rPr>
        <w:t xml:space="preserve">..Callings and organizational Behavior[J]                 </w:t>
      </w:r>
    </w:p>
    <w:p w:rsidR="002A6703" w:rsidRDefault="002A6703" w:rsidP="002A6703">
      <w:pPr>
        <w:spacing w:line="400" w:lineRule="exact"/>
        <w:jc w:val="left"/>
        <w:rPr>
          <w:rFonts w:ascii="仿宋" w:eastAsia="仿宋" w:hAnsi="仿宋" w:cs="仿宋"/>
        </w:rPr>
      </w:pPr>
      <w:r>
        <w:rPr>
          <w:rFonts w:ascii="仿宋" w:eastAsia="仿宋" w:hAnsi="仿宋" w:cs="仿宋" w:hint="eastAsia"/>
        </w:rPr>
        <w:t>Journal of Vocational Behavior,2010,76(3):428-440.</w:t>
      </w:r>
    </w:p>
    <w:p w:rsidR="002A6703" w:rsidRDefault="002A6703" w:rsidP="002A6703">
      <w:pPr>
        <w:spacing w:line="400" w:lineRule="exact"/>
        <w:jc w:val="left"/>
        <w:rPr>
          <w:rFonts w:ascii="仿宋" w:eastAsia="仿宋" w:hAnsi="仿宋" w:cs="仿宋"/>
        </w:rPr>
      </w:pPr>
      <w:r>
        <w:rPr>
          <w:rFonts w:ascii="仿宋" w:eastAsia="仿宋" w:hAnsi="仿宋" w:cs="仿宋" w:hint="eastAsia"/>
        </w:rPr>
        <w:t>[16]</w:t>
      </w:r>
      <w:proofErr w:type="spellStart"/>
      <w:r>
        <w:rPr>
          <w:rFonts w:ascii="仿宋" w:eastAsia="仿宋" w:hAnsi="仿宋" w:cs="仿宋" w:hint="eastAsia"/>
        </w:rPr>
        <w:t>Duffy,R,D</w:t>
      </w:r>
      <w:proofErr w:type="spellEnd"/>
      <w:r>
        <w:rPr>
          <w:rFonts w:ascii="仿宋" w:eastAsia="仿宋" w:hAnsi="仿宋" w:cs="仿宋" w:hint="eastAsia"/>
        </w:rPr>
        <w:t xml:space="preserve">.,&amp; </w:t>
      </w:r>
      <w:proofErr w:type="spellStart"/>
      <w:r>
        <w:rPr>
          <w:rFonts w:ascii="仿宋" w:eastAsia="仿宋" w:hAnsi="仿宋" w:cs="仿宋" w:hint="eastAsia"/>
        </w:rPr>
        <w:t>Dik,B.J</w:t>
      </w:r>
      <w:proofErr w:type="spellEnd"/>
      <w:r>
        <w:rPr>
          <w:rFonts w:ascii="仿宋" w:eastAsia="仿宋" w:hAnsi="仿宋" w:cs="仿宋" w:hint="eastAsia"/>
        </w:rPr>
        <w:t xml:space="preserve">..Research on calling: What have we learned and where are          </w:t>
      </w:r>
    </w:p>
    <w:p w:rsidR="002A6703" w:rsidRDefault="002A6703" w:rsidP="002A6703">
      <w:pPr>
        <w:spacing w:line="400" w:lineRule="exact"/>
        <w:jc w:val="left"/>
        <w:rPr>
          <w:rFonts w:ascii="仿宋" w:eastAsia="仿宋" w:hAnsi="仿宋" w:cs="仿宋"/>
        </w:rPr>
      </w:pPr>
      <w:r>
        <w:rPr>
          <w:rFonts w:ascii="仿宋" w:eastAsia="仿宋" w:hAnsi="仿宋" w:cs="仿宋" w:hint="eastAsia"/>
        </w:rPr>
        <w:t>we going?[J].Journal of Vocational Behavior,2013,83(3):428-436.</w:t>
      </w:r>
    </w:p>
    <w:p w:rsidR="002A6703" w:rsidRDefault="002A6703" w:rsidP="002A6703">
      <w:pPr>
        <w:spacing w:line="400" w:lineRule="exact"/>
        <w:jc w:val="left"/>
        <w:rPr>
          <w:rFonts w:ascii="仿宋" w:eastAsia="仿宋" w:hAnsi="仿宋" w:cs="仿宋"/>
        </w:rPr>
      </w:pPr>
      <w:r>
        <w:rPr>
          <w:rFonts w:ascii="仿宋" w:eastAsia="仿宋" w:hAnsi="仿宋" w:cs="仿宋" w:hint="eastAsia"/>
        </w:rPr>
        <w:t>[17]杨秀木,申正付,刘晶,等.农村订单定向医学生职业使命感与学业投入的关系:希望的中介作用[J].蚌埠医学院学报,2018,43(10):1382-1385.</w:t>
      </w:r>
    </w:p>
    <w:p w:rsidR="002A6703" w:rsidRDefault="002A6703" w:rsidP="002A6703">
      <w:pPr>
        <w:spacing w:line="400" w:lineRule="exact"/>
        <w:jc w:val="left"/>
        <w:rPr>
          <w:rFonts w:ascii="仿宋" w:eastAsia="仿宋" w:hAnsi="仿宋" w:cs="仿宋"/>
        </w:rPr>
      </w:pPr>
      <w:r>
        <w:rPr>
          <w:rFonts w:ascii="仿宋" w:eastAsia="仿宋" w:hAnsi="仿宋" w:cs="仿宋" w:hint="eastAsia"/>
        </w:rPr>
        <w:t>[18]夏清,郭长江.伟大抗疫精神融入新时代医学人文素养培育的策略探析[J].河南教育（高校版）,2021,(5):50-52.</w:t>
      </w:r>
    </w:p>
    <w:p w:rsidR="002A6703" w:rsidRDefault="002A6703" w:rsidP="002A6703">
      <w:pPr>
        <w:spacing w:line="400" w:lineRule="exact"/>
        <w:jc w:val="left"/>
        <w:rPr>
          <w:rFonts w:ascii="仿宋" w:eastAsia="仿宋" w:hAnsi="仿宋" w:cs="仿宋"/>
        </w:rPr>
      </w:pPr>
      <w:r>
        <w:rPr>
          <w:rFonts w:ascii="仿宋" w:eastAsia="仿宋" w:hAnsi="仿宋" w:cs="仿宋" w:hint="eastAsia"/>
        </w:rPr>
        <w:t>[19]胡洁,黄文秀,包利荣.以医学人文精神促进大学生理想信念教育的实践研究[J].浙江中医药大学学报,2014,38(5):637-640.</w:t>
      </w:r>
    </w:p>
    <w:p w:rsidR="002A6703" w:rsidRPr="0053183C" w:rsidRDefault="002A6703" w:rsidP="002A6703">
      <w:pPr>
        <w:spacing w:line="400" w:lineRule="exact"/>
        <w:jc w:val="left"/>
        <w:rPr>
          <w:rFonts w:ascii="仿宋" w:eastAsia="仿宋" w:hAnsi="仿宋" w:cs="仿宋"/>
        </w:rPr>
      </w:pPr>
      <w:r>
        <w:rPr>
          <w:rFonts w:ascii="仿宋" w:eastAsia="仿宋" w:hAnsi="仿宋" w:cs="仿宋" w:hint="eastAsia"/>
        </w:rPr>
        <w:t>[20]高立,曹明平,程刚.基础医学课程整合对医学生学习适应性影响的研究[J]. 中华医学教育杂志,2016,36(2):207-210.</w:t>
      </w:r>
    </w:p>
    <w:p w:rsidR="00463C5F" w:rsidRPr="002A6703" w:rsidRDefault="00463C5F" w:rsidP="002A6703">
      <w:pPr>
        <w:spacing w:line="400" w:lineRule="exact"/>
        <w:jc w:val="center"/>
        <w:rPr>
          <w:rFonts w:ascii="仿宋" w:eastAsia="仿宋" w:hAnsi="仿宋" w:cs="仿宋"/>
        </w:rPr>
      </w:pPr>
    </w:p>
    <w:sectPr w:rsidR="00463C5F" w:rsidRPr="002A6703" w:rsidSect="00463C5F">
      <w:pgSz w:w="11906" w:h="16838"/>
      <w:pgMar w:top="1587" w:right="1587" w:bottom="1587" w:left="1587" w:header="851" w:footer="992" w:gutter="0"/>
      <w:cols w:space="425"/>
      <w:docGrid w:type="linesAndChars" w:linePitch="590"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02C" w:rsidRDefault="00E2202C" w:rsidP="00FA18D8">
      <w:r>
        <w:separator/>
      </w:r>
    </w:p>
  </w:endnote>
  <w:endnote w:type="continuationSeparator" w:id="0">
    <w:p w:rsidR="00E2202C" w:rsidRDefault="00E2202C" w:rsidP="00FA18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02C" w:rsidRDefault="00E2202C" w:rsidP="00FA18D8">
      <w:r>
        <w:separator/>
      </w:r>
    </w:p>
  </w:footnote>
  <w:footnote w:type="continuationSeparator" w:id="0">
    <w:p w:rsidR="00E2202C" w:rsidRDefault="00E2202C" w:rsidP="00FA18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14D14E"/>
    <w:multiLevelType w:val="singleLevel"/>
    <w:tmpl w:val="D514D14E"/>
    <w:lvl w:ilvl="0">
      <w:start w:val="1"/>
      <w:numFmt w:val="chineseCounting"/>
      <w:suff w:val="nothing"/>
      <w:lvlText w:val="（%1）"/>
      <w:lvlJc w:val="left"/>
      <w:pPr>
        <w:ind w:left="348"/>
      </w:pPr>
      <w:rPr>
        <w:rFonts w:hint="eastAsia"/>
        <w:lang w:val="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proofState w:spelling="clean"/>
  <w:defaultTabStop w:val="420"/>
  <w:drawingGridHorizontalSpacing w:val="158"/>
  <w:drawingGridVerticalSpacing w:val="295"/>
  <w:noPunctuationKerning/>
  <w:characterSpacingControl w:val="compressPunctuation"/>
  <w:hdrShapeDefaults>
    <o:shapedefaults v:ext="edit" spidmax="5222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02625"/>
    <w:rsid w:val="00020C20"/>
    <w:rsid w:val="00032C39"/>
    <w:rsid w:val="0003745B"/>
    <w:rsid w:val="00040242"/>
    <w:rsid w:val="00044FA6"/>
    <w:rsid w:val="000545B3"/>
    <w:rsid w:val="0005478B"/>
    <w:rsid w:val="0006014D"/>
    <w:rsid w:val="0006481D"/>
    <w:rsid w:val="00067D39"/>
    <w:rsid w:val="0007184A"/>
    <w:rsid w:val="00071F3B"/>
    <w:rsid w:val="00072606"/>
    <w:rsid w:val="00077446"/>
    <w:rsid w:val="0009218A"/>
    <w:rsid w:val="000A1D0E"/>
    <w:rsid w:val="000A4A73"/>
    <w:rsid w:val="000A4C3D"/>
    <w:rsid w:val="000B0474"/>
    <w:rsid w:val="000C41B0"/>
    <w:rsid w:val="000D2BBA"/>
    <w:rsid w:val="000E41F1"/>
    <w:rsid w:val="000E6579"/>
    <w:rsid w:val="000F393B"/>
    <w:rsid w:val="00100717"/>
    <w:rsid w:val="00144942"/>
    <w:rsid w:val="00153460"/>
    <w:rsid w:val="00154272"/>
    <w:rsid w:val="00157085"/>
    <w:rsid w:val="0016061C"/>
    <w:rsid w:val="00161BD9"/>
    <w:rsid w:val="001641D9"/>
    <w:rsid w:val="00165D37"/>
    <w:rsid w:val="0016659B"/>
    <w:rsid w:val="00172BAF"/>
    <w:rsid w:val="00185004"/>
    <w:rsid w:val="001925D0"/>
    <w:rsid w:val="00194CC9"/>
    <w:rsid w:val="001A0F84"/>
    <w:rsid w:val="001A2D33"/>
    <w:rsid w:val="001A7C6E"/>
    <w:rsid w:val="001B0338"/>
    <w:rsid w:val="001C0A61"/>
    <w:rsid w:val="001D4833"/>
    <w:rsid w:val="001E30C6"/>
    <w:rsid w:val="001F1FAF"/>
    <w:rsid w:val="00201D7A"/>
    <w:rsid w:val="0020473D"/>
    <w:rsid w:val="00212504"/>
    <w:rsid w:val="00213FF9"/>
    <w:rsid w:val="0021508F"/>
    <w:rsid w:val="0022679F"/>
    <w:rsid w:val="00231AE5"/>
    <w:rsid w:val="00235593"/>
    <w:rsid w:val="00237BC9"/>
    <w:rsid w:val="00240212"/>
    <w:rsid w:val="0026029B"/>
    <w:rsid w:val="0026181A"/>
    <w:rsid w:val="00263B60"/>
    <w:rsid w:val="00264AAA"/>
    <w:rsid w:val="00264E60"/>
    <w:rsid w:val="002667D1"/>
    <w:rsid w:val="002841A9"/>
    <w:rsid w:val="00290E6E"/>
    <w:rsid w:val="002932DD"/>
    <w:rsid w:val="002A3037"/>
    <w:rsid w:val="002A6703"/>
    <w:rsid w:val="002C1CA0"/>
    <w:rsid w:val="002C39BC"/>
    <w:rsid w:val="002C3B01"/>
    <w:rsid w:val="002C506F"/>
    <w:rsid w:val="002C7A2D"/>
    <w:rsid w:val="002E0FCA"/>
    <w:rsid w:val="002E5047"/>
    <w:rsid w:val="002E7CA2"/>
    <w:rsid w:val="002F1B66"/>
    <w:rsid w:val="002F2919"/>
    <w:rsid w:val="002F42A9"/>
    <w:rsid w:val="003063F4"/>
    <w:rsid w:val="00325242"/>
    <w:rsid w:val="00325CBD"/>
    <w:rsid w:val="0033506B"/>
    <w:rsid w:val="00344630"/>
    <w:rsid w:val="00346ACA"/>
    <w:rsid w:val="003642FC"/>
    <w:rsid w:val="00370837"/>
    <w:rsid w:val="00383D95"/>
    <w:rsid w:val="0039424B"/>
    <w:rsid w:val="003A6C7F"/>
    <w:rsid w:val="003C17AE"/>
    <w:rsid w:val="003C1B30"/>
    <w:rsid w:val="003C2DD5"/>
    <w:rsid w:val="003C3F32"/>
    <w:rsid w:val="003C57E8"/>
    <w:rsid w:val="003D3D49"/>
    <w:rsid w:val="003D77AD"/>
    <w:rsid w:val="003E5E19"/>
    <w:rsid w:val="00404451"/>
    <w:rsid w:val="004072B3"/>
    <w:rsid w:val="00422D05"/>
    <w:rsid w:val="00423AB2"/>
    <w:rsid w:val="0042528A"/>
    <w:rsid w:val="00431147"/>
    <w:rsid w:val="00446B2B"/>
    <w:rsid w:val="004615A8"/>
    <w:rsid w:val="00462E26"/>
    <w:rsid w:val="00463C5F"/>
    <w:rsid w:val="00464C18"/>
    <w:rsid w:val="00467D3B"/>
    <w:rsid w:val="0047075A"/>
    <w:rsid w:val="00475BFC"/>
    <w:rsid w:val="00476296"/>
    <w:rsid w:val="00477C8C"/>
    <w:rsid w:val="004803A1"/>
    <w:rsid w:val="0048267A"/>
    <w:rsid w:val="004839A9"/>
    <w:rsid w:val="004903C7"/>
    <w:rsid w:val="00492202"/>
    <w:rsid w:val="0049246E"/>
    <w:rsid w:val="004A7BC1"/>
    <w:rsid w:val="004B060E"/>
    <w:rsid w:val="004C77D4"/>
    <w:rsid w:val="004D3DF3"/>
    <w:rsid w:val="004D4BD4"/>
    <w:rsid w:val="004D7E9F"/>
    <w:rsid w:val="004E6E94"/>
    <w:rsid w:val="004F6B1E"/>
    <w:rsid w:val="005018AE"/>
    <w:rsid w:val="0050228C"/>
    <w:rsid w:val="005130AC"/>
    <w:rsid w:val="00514E86"/>
    <w:rsid w:val="00520018"/>
    <w:rsid w:val="005267A6"/>
    <w:rsid w:val="00531D1B"/>
    <w:rsid w:val="0053227F"/>
    <w:rsid w:val="00551306"/>
    <w:rsid w:val="005549D8"/>
    <w:rsid w:val="0056422A"/>
    <w:rsid w:val="00564BD7"/>
    <w:rsid w:val="0057163F"/>
    <w:rsid w:val="00571DE7"/>
    <w:rsid w:val="005747DA"/>
    <w:rsid w:val="00575F99"/>
    <w:rsid w:val="00576A0A"/>
    <w:rsid w:val="005846CE"/>
    <w:rsid w:val="00586195"/>
    <w:rsid w:val="005A3BD7"/>
    <w:rsid w:val="005B040D"/>
    <w:rsid w:val="005D2041"/>
    <w:rsid w:val="005D6640"/>
    <w:rsid w:val="005E04BE"/>
    <w:rsid w:val="005E3E27"/>
    <w:rsid w:val="005F31AF"/>
    <w:rsid w:val="005F4EDC"/>
    <w:rsid w:val="0060074E"/>
    <w:rsid w:val="00603E85"/>
    <w:rsid w:val="00614F2F"/>
    <w:rsid w:val="0061694A"/>
    <w:rsid w:val="00617B18"/>
    <w:rsid w:val="0062048F"/>
    <w:rsid w:val="0062508F"/>
    <w:rsid w:val="006267F9"/>
    <w:rsid w:val="00643AA7"/>
    <w:rsid w:val="00650318"/>
    <w:rsid w:val="006517F1"/>
    <w:rsid w:val="00656C62"/>
    <w:rsid w:val="0067700F"/>
    <w:rsid w:val="00697B58"/>
    <w:rsid w:val="006A120A"/>
    <w:rsid w:val="006A29BD"/>
    <w:rsid w:val="006B61AB"/>
    <w:rsid w:val="006B7C99"/>
    <w:rsid w:val="006C6D45"/>
    <w:rsid w:val="006D16B9"/>
    <w:rsid w:val="006D1A34"/>
    <w:rsid w:val="006D564C"/>
    <w:rsid w:val="006E3613"/>
    <w:rsid w:val="006F0E6E"/>
    <w:rsid w:val="0070185A"/>
    <w:rsid w:val="007057B1"/>
    <w:rsid w:val="00716EEE"/>
    <w:rsid w:val="007208CA"/>
    <w:rsid w:val="007245CE"/>
    <w:rsid w:val="00724765"/>
    <w:rsid w:val="00737796"/>
    <w:rsid w:val="00737C95"/>
    <w:rsid w:val="00744FD8"/>
    <w:rsid w:val="00747D14"/>
    <w:rsid w:val="00750542"/>
    <w:rsid w:val="00753262"/>
    <w:rsid w:val="007537F9"/>
    <w:rsid w:val="00766437"/>
    <w:rsid w:val="00767692"/>
    <w:rsid w:val="007706CB"/>
    <w:rsid w:val="00772C32"/>
    <w:rsid w:val="00775931"/>
    <w:rsid w:val="0078076E"/>
    <w:rsid w:val="007860D0"/>
    <w:rsid w:val="007875B7"/>
    <w:rsid w:val="00791F2A"/>
    <w:rsid w:val="007A23A1"/>
    <w:rsid w:val="007B6A90"/>
    <w:rsid w:val="007C3BB7"/>
    <w:rsid w:val="007D1879"/>
    <w:rsid w:val="007D4FF7"/>
    <w:rsid w:val="007D569E"/>
    <w:rsid w:val="007E06C5"/>
    <w:rsid w:val="007E6504"/>
    <w:rsid w:val="007F27B3"/>
    <w:rsid w:val="007F3F2C"/>
    <w:rsid w:val="007F7D90"/>
    <w:rsid w:val="00801AE8"/>
    <w:rsid w:val="00804281"/>
    <w:rsid w:val="008157B5"/>
    <w:rsid w:val="0082135A"/>
    <w:rsid w:val="00825010"/>
    <w:rsid w:val="00862DCF"/>
    <w:rsid w:val="00864BF2"/>
    <w:rsid w:val="00882079"/>
    <w:rsid w:val="00882877"/>
    <w:rsid w:val="0088340A"/>
    <w:rsid w:val="0088573F"/>
    <w:rsid w:val="00887D17"/>
    <w:rsid w:val="00887DA6"/>
    <w:rsid w:val="008915F4"/>
    <w:rsid w:val="008B4866"/>
    <w:rsid w:val="008B4907"/>
    <w:rsid w:val="008C3083"/>
    <w:rsid w:val="008C5D70"/>
    <w:rsid w:val="008D19E2"/>
    <w:rsid w:val="008D1FFF"/>
    <w:rsid w:val="008D704D"/>
    <w:rsid w:val="008D7C11"/>
    <w:rsid w:val="008F073A"/>
    <w:rsid w:val="009108A4"/>
    <w:rsid w:val="00917C77"/>
    <w:rsid w:val="00931BE5"/>
    <w:rsid w:val="00934179"/>
    <w:rsid w:val="00941C31"/>
    <w:rsid w:val="00943A68"/>
    <w:rsid w:val="00944B38"/>
    <w:rsid w:val="00954610"/>
    <w:rsid w:val="00955E64"/>
    <w:rsid w:val="00957592"/>
    <w:rsid w:val="00957F33"/>
    <w:rsid w:val="0096441A"/>
    <w:rsid w:val="00982F5D"/>
    <w:rsid w:val="00986ABF"/>
    <w:rsid w:val="00996881"/>
    <w:rsid w:val="009A44CE"/>
    <w:rsid w:val="009A7FAA"/>
    <w:rsid w:val="009B56FE"/>
    <w:rsid w:val="009B5B6E"/>
    <w:rsid w:val="009B7A43"/>
    <w:rsid w:val="009C4E45"/>
    <w:rsid w:val="009C51B2"/>
    <w:rsid w:val="009C765C"/>
    <w:rsid w:val="009D12D3"/>
    <w:rsid w:val="009F62CB"/>
    <w:rsid w:val="009F7FD0"/>
    <w:rsid w:val="00A058FA"/>
    <w:rsid w:val="00A11113"/>
    <w:rsid w:val="00A1212E"/>
    <w:rsid w:val="00A22EB5"/>
    <w:rsid w:val="00A2716E"/>
    <w:rsid w:val="00A340BB"/>
    <w:rsid w:val="00A401EC"/>
    <w:rsid w:val="00A51E19"/>
    <w:rsid w:val="00A568B3"/>
    <w:rsid w:val="00A65190"/>
    <w:rsid w:val="00A729CC"/>
    <w:rsid w:val="00A73A01"/>
    <w:rsid w:val="00A817D7"/>
    <w:rsid w:val="00A96F30"/>
    <w:rsid w:val="00AA352A"/>
    <w:rsid w:val="00AA47DB"/>
    <w:rsid w:val="00AA4999"/>
    <w:rsid w:val="00AB6C31"/>
    <w:rsid w:val="00AC7581"/>
    <w:rsid w:val="00AD3D59"/>
    <w:rsid w:val="00AF11BD"/>
    <w:rsid w:val="00AF5E9A"/>
    <w:rsid w:val="00AF71BE"/>
    <w:rsid w:val="00B056F1"/>
    <w:rsid w:val="00B16F13"/>
    <w:rsid w:val="00B175F6"/>
    <w:rsid w:val="00B2157D"/>
    <w:rsid w:val="00B5623A"/>
    <w:rsid w:val="00B600E1"/>
    <w:rsid w:val="00B67011"/>
    <w:rsid w:val="00B71E79"/>
    <w:rsid w:val="00B77816"/>
    <w:rsid w:val="00B860BD"/>
    <w:rsid w:val="00B94A02"/>
    <w:rsid w:val="00B97B64"/>
    <w:rsid w:val="00BA2883"/>
    <w:rsid w:val="00BA4CF0"/>
    <w:rsid w:val="00BA6255"/>
    <w:rsid w:val="00BB0BC0"/>
    <w:rsid w:val="00BC590B"/>
    <w:rsid w:val="00BC714E"/>
    <w:rsid w:val="00BD33F6"/>
    <w:rsid w:val="00C02625"/>
    <w:rsid w:val="00C14127"/>
    <w:rsid w:val="00C329E9"/>
    <w:rsid w:val="00C32FEE"/>
    <w:rsid w:val="00C37D07"/>
    <w:rsid w:val="00C4018D"/>
    <w:rsid w:val="00C549E7"/>
    <w:rsid w:val="00C54E64"/>
    <w:rsid w:val="00C62A07"/>
    <w:rsid w:val="00C662A4"/>
    <w:rsid w:val="00C70964"/>
    <w:rsid w:val="00C729A7"/>
    <w:rsid w:val="00C74532"/>
    <w:rsid w:val="00C76650"/>
    <w:rsid w:val="00C93F30"/>
    <w:rsid w:val="00C97663"/>
    <w:rsid w:val="00CA2948"/>
    <w:rsid w:val="00CA7CD7"/>
    <w:rsid w:val="00CA7FAD"/>
    <w:rsid w:val="00CB1D08"/>
    <w:rsid w:val="00CC0B29"/>
    <w:rsid w:val="00CD094C"/>
    <w:rsid w:val="00CE1119"/>
    <w:rsid w:val="00CE3653"/>
    <w:rsid w:val="00CE4462"/>
    <w:rsid w:val="00CF36F8"/>
    <w:rsid w:val="00CF77D6"/>
    <w:rsid w:val="00D032FC"/>
    <w:rsid w:val="00D076A8"/>
    <w:rsid w:val="00D117F8"/>
    <w:rsid w:val="00D11821"/>
    <w:rsid w:val="00D35570"/>
    <w:rsid w:val="00D3798D"/>
    <w:rsid w:val="00D447AC"/>
    <w:rsid w:val="00D63D2B"/>
    <w:rsid w:val="00D6586F"/>
    <w:rsid w:val="00D65DE8"/>
    <w:rsid w:val="00D77363"/>
    <w:rsid w:val="00D83599"/>
    <w:rsid w:val="00D86808"/>
    <w:rsid w:val="00DA2777"/>
    <w:rsid w:val="00DB020E"/>
    <w:rsid w:val="00DB4D57"/>
    <w:rsid w:val="00DB726A"/>
    <w:rsid w:val="00DC09FF"/>
    <w:rsid w:val="00DD10CA"/>
    <w:rsid w:val="00DD14CC"/>
    <w:rsid w:val="00DD254D"/>
    <w:rsid w:val="00DD3031"/>
    <w:rsid w:val="00DE0434"/>
    <w:rsid w:val="00DF23F9"/>
    <w:rsid w:val="00E03F3A"/>
    <w:rsid w:val="00E045D7"/>
    <w:rsid w:val="00E13B3D"/>
    <w:rsid w:val="00E14057"/>
    <w:rsid w:val="00E2202C"/>
    <w:rsid w:val="00E37728"/>
    <w:rsid w:val="00E40680"/>
    <w:rsid w:val="00E511E8"/>
    <w:rsid w:val="00E56C3F"/>
    <w:rsid w:val="00E61E41"/>
    <w:rsid w:val="00E63860"/>
    <w:rsid w:val="00E71EA2"/>
    <w:rsid w:val="00E84014"/>
    <w:rsid w:val="00E853E0"/>
    <w:rsid w:val="00E909A8"/>
    <w:rsid w:val="00E9137A"/>
    <w:rsid w:val="00EA4CBC"/>
    <w:rsid w:val="00EC149D"/>
    <w:rsid w:val="00EC5B00"/>
    <w:rsid w:val="00EE13E3"/>
    <w:rsid w:val="00EE21C6"/>
    <w:rsid w:val="00EE504F"/>
    <w:rsid w:val="00EF2CDA"/>
    <w:rsid w:val="00F176CB"/>
    <w:rsid w:val="00F21E3A"/>
    <w:rsid w:val="00F2354A"/>
    <w:rsid w:val="00F26CCE"/>
    <w:rsid w:val="00F51C3A"/>
    <w:rsid w:val="00F52BD9"/>
    <w:rsid w:val="00F60F59"/>
    <w:rsid w:val="00F6262B"/>
    <w:rsid w:val="00F73C51"/>
    <w:rsid w:val="00F74BCE"/>
    <w:rsid w:val="00F8633B"/>
    <w:rsid w:val="00F941CE"/>
    <w:rsid w:val="00FA18D8"/>
    <w:rsid w:val="00FB02E9"/>
    <w:rsid w:val="00FB0948"/>
    <w:rsid w:val="00FB3106"/>
    <w:rsid w:val="00FB37AD"/>
    <w:rsid w:val="00FB3C21"/>
    <w:rsid w:val="00FB4315"/>
    <w:rsid w:val="00FB6D18"/>
    <w:rsid w:val="00FB7DBB"/>
    <w:rsid w:val="00FD77F0"/>
    <w:rsid w:val="00FE198A"/>
    <w:rsid w:val="00FF4F6B"/>
    <w:rsid w:val="00FF78F5"/>
    <w:rsid w:val="016F4574"/>
    <w:rsid w:val="0175373E"/>
    <w:rsid w:val="01BB665B"/>
    <w:rsid w:val="01CF36A3"/>
    <w:rsid w:val="01D90E2E"/>
    <w:rsid w:val="023B4104"/>
    <w:rsid w:val="030770F6"/>
    <w:rsid w:val="0329139B"/>
    <w:rsid w:val="03A937F8"/>
    <w:rsid w:val="04654E76"/>
    <w:rsid w:val="04C12DFA"/>
    <w:rsid w:val="04D07A09"/>
    <w:rsid w:val="05964CA5"/>
    <w:rsid w:val="059F5AC4"/>
    <w:rsid w:val="060E3753"/>
    <w:rsid w:val="063A39FC"/>
    <w:rsid w:val="065A3D70"/>
    <w:rsid w:val="06AF380C"/>
    <w:rsid w:val="07583020"/>
    <w:rsid w:val="07B232A4"/>
    <w:rsid w:val="07F33E73"/>
    <w:rsid w:val="0802007E"/>
    <w:rsid w:val="0904276B"/>
    <w:rsid w:val="090525F5"/>
    <w:rsid w:val="093B7FCE"/>
    <w:rsid w:val="095B5522"/>
    <w:rsid w:val="09CC3E1F"/>
    <w:rsid w:val="09F515A1"/>
    <w:rsid w:val="0A325659"/>
    <w:rsid w:val="0A5A0976"/>
    <w:rsid w:val="0A6D0DD9"/>
    <w:rsid w:val="0AF25FE8"/>
    <w:rsid w:val="0B213FBC"/>
    <w:rsid w:val="0B5D436E"/>
    <w:rsid w:val="0B6661FC"/>
    <w:rsid w:val="0BE94F5A"/>
    <w:rsid w:val="0BF53DA4"/>
    <w:rsid w:val="0C434E60"/>
    <w:rsid w:val="0CC633C4"/>
    <w:rsid w:val="0CCF2D62"/>
    <w:rsid w:val="0CEB6899"/>
    <w:rsid w:val="0D0B5D73"/>
    <w:rsid w:val="0D142DDF"/>
    <w:rsid w:val="0D504DC5"/>
    <w:rsid w:val="0D683671"/>
    <w:rsid w:val="0DFE1CD7"/>
    <w:rsid w:val="0F857417"/>
    <w:rsid w:val="0FAD42C3"/>
    <w:rsid w:val="0FC138EE"/>
    <w:rsid w:val="0FCA1C5B"/>
    <w:rsid w:val="10113C51"/>
    <w:rsid w:val="104575D4"/>
    <w:rsid w:val="106A108A"/>
    <w:rsid w:val="10A646D7"/>
    <w:rsid w:val="11501B50"/>
    <w:rsid w:val="11C31AF2"/>
    <w:rsid w:val="1221355B"/>
    <w:rsid w:val="12625DB0"/>
    <w:rsid w:val="12AA54E8"/>
    <w:rsid w:val="12E42316"/>
    <w:rsid w:val="12EE39CC"/>
    <w:rsid w:val="131C024C"/>
    <w:rsid w:val="136F6060"/>
    <w:rsid w:val="143B7734"/>
    <w:rsid w:val="14817346"/>
    <w:rsid w:val="1645256B"/>
    <w:rsid w:val="16A40887"/>
    <w:rsid w:val="16B90589"/>
    <w:rsid w:val="16CA2674"/>
    <w:rsid w:val="17014BFF"/>
    <w:rsid w:val="171B749F"/>
    <w:rsid w:val="173D7523"/>
    <w:rsid w:val="176835DC"/>
    <w:rsid w:val="178221D3"/>
    <w:rsid w:val="1786361B"/>
    <w:rsid w:val="17D14C2A"/>
    <w:rsid w:val="188D0FC3"/>
    <w:rsid w:val="18B92B83"/>
    <w:rsid w:val="18DF4A60"/>
    <w:rsid w:val="190C280F"/>
    <w:rsid w:val="196635D6"/>
    <w:rsid w:val="1A8D7834"/>
    <w:rsid w:val="1AA73E3F"/>
    <w:rsid w:val="1ACC4E11"/>
    <w:rsid w:val="1B184A5E"/>
    <w:rsid w:val="1B1F7BAA"/>
    <w:rsid w:val="1B806D05"/>
    <w:rsid w:val="1B8D0AD2"/>
    <w:rsid w:val="1CCC1BA0"/>
    <w:rsid w:val="1D572509"/>
    <w:rsid w:val="1DDC77AA"/>
    <w:rsid w:val="1DDE627D"/>
    <w:rsid w:val="1E3322AE"/>
    <w:rsid w:val="1F34575E"/>
    <w:rsid w:val="1F60024E"/>
    <w:rsid w:val="1FF363F2"/>
    <w:rsid w:val="20172DFA"/>
    <w:rsid w:val="217A4903"/>
    <w:rsid w:val="217E50A9"/>
    <w:rsid w:val="2287753D"/>
    <w:rsid w:val="23072A0C"/>
    <w:rsid w:val="2318558D"/>
    <w:rsid w:val="23444058"/>
    <w:rsid w:val="23B64A77"/>
    <w:rsid w:val="246B2CDB"/>
    <w:rsid w:val="246F3DAC"/>
    <w:rsid w:val="248E4D67"/>
    <w:rsid w:val="24913594"/>
    <w:rsid w:val="24A41043"/>
    <w:rsid w:val="25D90BBF"/>
    <w:rsid w:val="262E04C8"/>
    <w:rsid w:val="2639276C"/>
    <w:rsid w:val="26C30F01"/>
    <w:rsid w:val="26D60CF0"/>
    <w:rsid w:val="26ED1CF6"/>
    <w:rsid w:val="2707479C"/>
    <w:rsid w:val="27C370E5"/>
    <w:rsid w:val="27C45628"/>
    <w:rsid w:val="27CB6873"/>
    <w:rsid w:val="28325520"/>
    <w:rsid w:val="285C3D39"/>
    <w:rsid w:val="285D4C11"/>
    <w:rsid w:val="28D76BC0"/>
    <w:rsid w:val="29092AA8"/>
    <w:rsid w:val="29402760"/>
    <w:rsid w:val="299824DA"/>
    <w:rsid w:val="2A46717D"/>
    <w:rsid w:val="2A537F63"/>
    <w:rsid w:val="2AA840FF"/>
    <w:rsid w:val="2AB700C2"/>
    <w:rsid w:val="2AD60EAC"/>
    <w:rsid w:val="2AE46495"/>
    <w:rsid w:val="2AEE73D0"/>
    <w:rsid w:val="2BE57851"/>
    <w:rsid w:val="2C091D3E"/>
    <w:rsid w:val="2C437975"/>
    <w:rsid w:val="2C7177FE"/>
    <w:rsid w:val="2CC61779"/>
    <w:rsid w:val="2D5F6EAE"/>
    <w:rsid w:val="2D890701"/>
    <w:rsid w:val="2EB715AE"/>
    <w:rsid w:val="2EC94B3B"/>
    <w:rsid w:val="2EF10415"/>
    <w:rsid w:val="2EF40778"/>
    <w:rsid w:val="2FFF79B2"/>
    <w:rsid w:val="30AB7717"/>
    <w:rsid w:val="30D64152"/>
    <w:rsid w:val="310B046E"/>
    <w:rsid w:val="318502A1"/>
    <w:rsid w:val="31A820CF"/>
    <w:rsid w:val="31CF0747"/>
    <w:rsid w:val="31DD5823"/>
    <w:rsid w:val="31EC4C6A"/>
    <w:rsid w:val="336565A1"/>
    <w:rsid w:val="336A2B33"/>
    <w:rsid w:val="3391124F"/>
    <w:rsid w:val="34515C00"/>
    <w:rsid w:val="34821DBD"/>
    <w:rsid w:val="34E21195"/>
    <w:rsid w:val="350B3F10"/>
    <w:rsid w:val="35843C79"/>
    <w:rsid w:val="35963BDD"/>
    <w:rsid w:val="35B16C85"/>
    <w:rsid w:val="35B820B6"/>
    <w:rsid w:val="35CB25B9"/>
    <w:rsid w:val="363B54FD"/>
    <w:rsid w:val="36BD7DD8"/>
    <w:rsid w:val="36DB3C9F"/>
    <w:rsid w:val="37AC38C1"/>
    <w:rsid w:val="37AE5102"/>
    <w:rsid w:val="37F52EEC"/>
    <w:rsid w:val="3876231B"/>
    <w:rsid w:val="38AD641B"/>
    <w:rsid w:val="3941032D"/>
    <w:rsid w:val="39546E8C"/>
    <w:rsid w:val="39900AE5"/>
    <w:rsid w:val="399646E8"/>
    <w:rsid w:val="39C35D69"/>
    <w:rsid w:val="3C1F153E"/>
    <w:rsid w:val="3EAD1146"/>
    <w:rsid w:val="3EC20526"/>
    <w:rsid w:val="3F4A5AE7"/>
    <w:rsid w:val="3FA1704A"/>
    <w:rsid w:val="3FF82E48"/>
    <w:rsid w:val="40055762"/>
    <w:rsid w:val="408105AA"/>
    <w:rsid w:val="41680FAB"/>
    <w:rsid w:val="419256EF"/>
    <w:rsid w:val="41A67747"/>
    <w:rsid w:val="41F45298"/>
    <w:rsid w:val="422C54C9"/>
    <w:rsid w:val="42752B4B"/>
    <w:rsid w:val="428E085B"/>
    <w:rsid w:val="42CF4031"/>
    <w:rsid w:val="432B6F14"/>
    <w:rsid w:val="43A63163"/>
    <w:rsid w:val="43BD7B29"/>
    <w:rsid w:val="43C55B0A"/>
    <w:rsid w:val="44031C54"/>
    <w:rsid w:val="44982B02"/>
    <w:rsid w:val="44AA447B"/>
    <w:rsid w:val="45897649"/>
    <w:rsid w:val="458D6A75"/>
    <w:rsid w:val="47527DDE"/>
    <w:rsid w:val="47B23536"/>
    <w:rsid w:val="47D40B73"/>
    <w:rsid w:val="48904C9B"/>
    <w:rsid w:val="48C152AD"/>
    <w:rsid w:val="48EB511F"/>
    <w:rsid w:val="490C786F"/>
    <w:rsid w:val="493005AA"/>
    <w:rsid w:val="494159E6"/>
    <w:rsid w:val="496F12EA"/>
    <w:rsid w:val="498C0D80"/>
    <w:rsid w:val="49BA6634"/>
    <w:rsid w:val="49C2754F"/>
    <w:rsid w:val="4B2E4626"/>
    <w:rsid w:val="4B7662D7"/>
    <w:rsid w:val="4C1D4A55"/>
    <w:rsid w:val="4C2D0A11"/>
    <w:rsid w:val="4CCC28B1"/>
    <w:rsid w:val="4D644F7A"/>
    <w:rsid w:val="4DDD3E7C"/>
    <w:rsid w:val="4E5477B9"/>
    <w:rsid w:val="4EB808F1"/>
    <w:rsid w:val="4EDF2CCB"/>
    <w:rsid w:val="4FE33972"/>
    <w:rsid w:val="4FE71E6E"/>
    <w:rsid w:val="4FEB3724"/>
    <w:rsid w:val="5000666F"/>
    <w:rsid w:val="508B62BF"/>
    <w:rsid w:val="50DD272B"/>
    <w:rsid w:val="50E75362"/>
    <w:rsid w:val="50FE0F38"/>
    <w:rsid w:val="514414A1"/>
    <w:rsid w:val="51B703E1"/>
    <w:rsid w:val="51FA0954"/>
    <w:rsid w:val="52DA5F8F"/>
    <w:rsid w:val="533665D4"/>
    <w:rsid w:val="53D870AD"/>
    <w:rsid w:val="542922C5"/>
    <w:rsid w:val="54D54F73"/>
    <w:rsid w:val="54E2254F"/>
    <w:rsid w:val="54EA1988"/>
    <w:rsid w:val="54EE2E67"/>
    <w:rsid w:val="55780170"/>
    <w:rsid w:val="55785051"/>
    <w:rsid w:val="55F44F18"/>
    <w:rsid w:val="567121B5"/>
    <w:rsid w:val="567E1FB0"/>
    <w:rsid w:val="56B93DC6"/>
    <w:rsid w:val="57577E0E"/>
    <w:rsid w:val="57B3506B"/>
    <w:rsid w:val="57EB0DCF"/>
    <w:rsid w:val="58862B10"/>
    <w:rsid w:val="590626DA"/>
    <w:rsid w:val="59520069"/>
    <w:rsid w:val="59520F51"/>
    <w:rsid w:val="59751806"/>
    <w:rsid w:val="59891B15"/>
    <w:rsid w:val="5A580EE2"/>
    <w:rsid w:val="5A7D1CCA"/>
    <w:rsid w:val="5B7A58ED"/>
    <w:rsid w:val="5BBF1886"/>
    <w:rsid w:val="5BE730DA"/>
    <w:rsid w:val="5C510A5F"/>
    <w:rsid w:val="5D123544"/>
    <w:rsid w:val="5D954555"/>
    <w:rsid w:val="5DAB75C6"/>
    <w:rsid w:val="5E2960D4"/>
    <w:rsid w:val="5EFD06F7"/>
    <w:rsid w:val="5FED38B9"/>
    <w:rsid w:val="600A0A09"/>
    <w:rsid w:val="603D24B2"/>
    <w:rsid w:val="604D0B8E"/>
    <w:rsid w:val="62B83246"/>
    <w:rsid w:val="634A2026"/>
    <w:rsid w:val="63AF26BD"/>
    <w:rsid w:val="63BC1B72"/>
    <w:rsid w:val="63CC1A2A"/>
    <w:rsid w:val="641F762A"/>
    <w:rsid w:val="64BA0981"/>
    <w:rsid w:val="658E1B68"/>
    <w:rsid w:val="65BE5FEC"/>
    <w:rsid w:val="65F746CF"/>
    <w:rsid w:val="660148B7"/>
    <w:rsid w:val="66024FD7"/>
    <w:rsid w:val="66051BC1"/>
    <w:rsid w:val="66C47B77"/>
    <w:rsid w:val="66F266EF"/>
    <w:rsid w:val="67213DC1"/>
    <w:rsid w:val="67580F62"/>
    <w:rsid w:val="67E66AAE"/>
    <w:rsid w:val="689809C5"/>
    <w:rsid w:val="68DE34A3"/>
    <w:rsid w:val="68E26F3E"/>
    <w:rsid w:val="695C02B7"/>
    <w:rsid w:val="6A5C4564"/>
    <w:rsid w:val="6A84696B"/>
    <w:rsid w:val="6ADB4084"/>
    <w:rsid w:val="6B0C48DD"/>
    <w:rsid w:val="6B3D2B0B"/>
    <w:rsid w:val="6B9D3BEF"/>
    <w:rsid w:val="6BCD62B3"/>
    <w:rsid w:val="6BE70657"/>
    <w:rsid w:val="6C8F2811"/>
    <w:rsid w:val="6CB56BA3"/>
    <w:rsid w:val="6D2C788A"/>
    <w:rsid w:val="6D605A51"/>
    <w:rsid w:val="6D927B81"/>
    <w:rsid w:val="6DC438E8"/>
    <w:rsid w:val="6E531049"/>
    <w:rsid w:val="6E5B68F2"/>
    <w:rsid w:val="6E79218C"/>
    <w:rsid w:val="6F0C630C"/>
    <w:rsid w:val="6FB64B6B"/>
    <w:rsid w:val="7001739F"/>
    <w:rsid w:val="70253EF9"/>
    <w:rsid w:val="70350CA9"/>
    <w:rsid w:val="708057DC"/>
    <w:rsid w:val="71303376"/>
    <w:rsid w:val="713C4AD9"/>
    <w:rsid w:val="71496054"/>
    <w:rsid w:val="714E1865"/>
    <w:rsid w:val="71B772AC"/>
    <w:rsid w:val="73151408"/>
    <w:rsid w:val="734270EA"/>
    <w:rsid w:val="73663E9A"/>
    <w:rsid w:val="73B43725"/>
    <w:rsid w:val="740F7C8E"/>
    <w:rsid w:val="74597C76"/>
    <w:rsid w:val="746E00E7"/>
    <w:rsid w:val="74D60315"/>
    <w:rsid w:val="760D2082"/>
    <w:rsid w:val="7662765A"/>
    <w:rsid w:val="766E21B9"/>
    <w:rsid w:val="767035A0"/>
    <w:rsid w:val="76AC7153"/>
    <w:rsid w:val="76F05DE0"/>
    <w:rsid w:val="784D5E51"/>
    <w:rsid w:val="785A5998"/>
    <w:rsid w:val="79224DD3"/>
    <w:rsid w:val="79875B95"/>
    <w:rsid w:val="7A1506D4"/>
    <w:rsid w:val="7A552BA0"/>
    <w:rsid w:val="7AAE751B"/>
    <w:rsid w:val="7AB106DD"/>
    <w:rsid w:val="7AD22044"/>
    <w:rsid w:val="7AE61019"/>
    <w:rsid w:val="7B193D82"/>
    <w:rsid w:val="7B1F0FB6"/>
    <w:rsid w:val="7C16407C"/>
    <w:rsid w:val="7C1919E4"/>
    <w:rsid w:val="7C345209"/>
    <w:rsid w:val="7C6D303C"/>
    <w:rsid w:val="7CF263B9"/>
    <w:rsid w:val="7CFC2E09"/>
    <w:rsid w:val="7D285A06"/>
    <w:rsid w:val="7D3E5D93"/>
    <w:rsid w:val="7D9A3B50"/>
    <w:rsid w:val="7DB0444A"/>
    <w:rsid w:val="7DD90E4F"/>
    <w:rsid w:val="7E350743"/>
    <w:rsid w:val="7F775B9C"/>
    <w:rsid w:val="7FB52BBC"/>
    <w:rsid w:val="7FB875B9"/>
    <w:rsid w:val="7FBD520E"/>
    <w:rsid w:val="7FED33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5F"/>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463C5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463C5F"/>
    <w:rPr>
      <w:sz w:val="18"/>
      <w:szCs w:val="18"/>
    </w:rPr>
  </w:style>
  <w:style w:type="paragraph" w:styleId="a4">
    <w:name w:val="footer"/>
    <w:basedOn w:val="a"/>
    <w:link w:val="Char0"/>
    <w:uiPriority w:val="99"/>
    <w:semiHidden/>
    <w:unhideWhenUsed/>
    <w:qFormat/>
    <w:rsid w:val="00463C5F"/>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463C5F"/>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463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sid w:val="00463C5F"/>
    <w:rPr>
      <w:b/>
      <w:bCs/>
      <w:kern w:val="44"/>
      <w:sz w:val="44"/>
      <w:szCs w:val="44"/>
    </w:rPr>
  </w:style>
  <w:style w:type="paragraph" w:styleId="a7">
    <w:name w:val="No Spacing"/>
    <w:uiPriority w:val="1"/>
    <w:qFormat/>
    <w:rsid w:val="00463C5F"/>
    <w:pPr>
      <w:widowControl w:val="0"/>
      <w:jc w:val="both"/>
    </w:pPr>
    <w:rPr>
      <w:rFonts w:asciiTheme="minorHAnsi" w:eastAsiaTheme="minorEastAsia" w:hAnsiTheme="minorHAnsi" w:cstheme="minorBidi"/>
      <w:kern w:val="2"/>
      <w:sz w:val="21"/>
      <w:szCs w:val="22"/>
    </w:rPr>
  </w:style>
  <w:style w:type="character" w:customStyle="1" w:styleId="Char1">
    <w:name w:val="页眉 Char"/>
    <w:basedOn w:val="a0"/>
    <w:link w:val="a5"/>
    <w:uiPriority w:val="99"/>
    <w:semiHidden/>
    <w:qFormat/>
    <w:rsid w:val="00463C5F"/>
    <w:rPr>
      <w:sz w:val="18"/>
      <w:szCs w:val="18"/>
    </w:rPr>
  </w:style>
  <w:style w:type="character" w:customStyle="1" w:styleId="Char0">
    <w:name w:val="页脚 Char"/>
    <w:basedOn w:val="a0"/>
    <w:link w:val="a4"/>
    <w:uiPriority w:val="99"/>
    <w:semiHidden/>
    <w:qFormat/>
    <w:rsid w:val="00463C5F"/>
    <w:rPr>
      <w:sz w:val="18"/>
      <w:szCs w:val="18"/>
    </w:rPr>
  </w:style>
  <w:style w:type="character" w:customStyle="1" w:styleId="Char">
    <w:name w:val="批注框文本 Char"/>
    <w:basedOn w:val="a0"/>
    <w:link w:val="a3"/>
    <w:uiPriority w:val="99"/>
    <w:semiHidden/>
    <w:qFormat/>
    <w:rsid w:val="00463C5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F1FC7C-300D-4842-B6E5-4325270A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8</Pages>
  <Words>3683</Words>
  <Characters>5083</Characters>
  <Application>Microsoft Office Word</Application>
  <DocSecurity>0</DocSecurity>
  <Lines>267</Lines>
  <Paragraphs>250</Paragraphs>
  <ScaleCrop>false</ScaleCrop>
  <Company/>
  <LinksUpToDate>false</LinksUpToDate>
  <CharactersWithSpaces>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dc:creator>
  <cp:lastModifiedBy>yl</cp:lastModifiedBy>
  <cp:revision>480</cp:revision>
  <dcterms:created xsi:type="dcterms:W3CDTF">2021-05-30T02:14:00Z</dcterms:created>
  <dcterms:modified xsi:type="dcterms:W3CDTF">2021-09-27T13:05:00Z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D7386261C17447B2822FD2874632EF54</vt:lpwstr>
  </property>
</Properties>
</file>